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EA1" w:rsidRPr="003E716A" w:rsidRDefault="004D3EA1">
      <w:pPr>
        <w:rPr>
          <w:rFonts w:ascii="Times New Roman" w:hAnsi="Times New Roman"/>
          <w:b/>
          <w:sz w:val="24"/>
          <w:szCs w:val="24"/>
          <w:lang w:val="en-US"/>
        </w:rPr>
      </w:pPr>
    </w:p>
    <w:p w:rsidR="004D3EA1" w:rsidRDefault="004D3EA1">
      <w:pPr>
        <w:rPr>
          <w:rFonts w:ascii="Times New Roman" w:hAnsi="Times New Roman"/>
          <w:b/>
          <w:sz w:val="24"/>
          <w:szCs w:val="24"/>
          <w:lang w:val="sr-Cyrl-RS"/>
        </w:rPr>
      </w:pPr>
    </w:p>
    <w:p w:rsidR="004D3EA1" w:rsidRDefault="004D3EA1">
      <w:pPr>
        <w:rPr>
          <w:rFonts w:ascii="Times New Roman" w:hAnsi="Times New Roman"/>
          <w:b/>
          <w:sz w:val="24"/>
          <w:szCs w:val="24"/>
          <w:lang w:val="sr-Cyrl-RS"/>
        </w:rPr>
      </w:pPr>
    </w:p>
    <w:p w:rsidR="004D3EA1" w:rsidRDefault="004D3EA1" w:rsidP="002F3843">
      <w:pPr>
        <w:jc w:val="center"/>
        <w:rPr>
          <w:rFonts w:ascii="Times New Roman" w:hAnsi="Times New Roman"/>
          <w:b/>
          <w:bCs/>
          <w:sz w:val="24"/>
          <w:szCs w:val="24"/>
          <w:lang w:val="sr-Cyrl-RS"/>
        </w:rPr>
      </w:pPr>
      <w:r w:rsidRPr="004D3EA1">
        <w:rPr>
          <w:rFonts w:ascii="Times New Roman" w:hAnsi="Times New Roman"/>
          <w:b/>
          <w:sz w:val="24"/>
          <w:szCs w:val="24"/>
          <w:lang w:val="sr-Cyrl-RS"/>
        </w:rPr>
        <w:t xml:space="preserve">ПРОГРАМ </w:t>
      </w:r>
      <w:r w:rsidRPr="004D3EA1">
        <w:rPr>
          <w:rFonts w:ascii="Times New Roman" w:hAnsi="Times New Roman" w:cs="Times New Roman"/>
          <w:b/>
          <w:bCs/>
          <w:sz w:val="24"/>
          <w:lang w:val="sr-Cyrl-RS"/>
        </w:rPr>
        <w:t>ДОДЕЛЕ БЕСПОВРАТНИХ СРЕДСТАВА ЗА 2017. ГОДИНУ</w:t>
      </w:r>
      <w:r w:rsidRPr="004D3EA1">
        <w:rPr>
          <w:rFonts w:ascii="Verdana" w:hAnsi="Verdana"/>
          <w:b/>
          <w:bCs/>
          <w:sz w:val="24"/>
          <w:lang w:val="sr-Cyrl-RS"/>
        </w:rPr>
        <w:t xml:space="preserve"> </w:t>
      </w:r>
      <w:r w:rsidRPr="004D3EA1">
        <w:rPr>
          <w:rFonts w:ascii="Times New Roman" w:hAnsi="Times New Roman"/>
          <w:b/>
          <w:bCs/>
          <w:sz w:val="24"/>
          <w:szCs w:val="24"/>
          <w:lang w:val="sr-Cyrl-RS"/>
        </w:rPr>
        <w:t>ЗА ЈАЧАЊЕ КОНКУРЕНТНОСТИ И ИНОВАТИВНОСТИ</w:t>
      </w:r>
      <w:r w:rsidRPr="004D3EA1">
        <w:rPr>
          <w:rFonts w:ascii="Times New Roman" w:hAnsi="Times New Roman"/>
          <w:b/>
          <w:sz w:val="24"/>
          <w:szCs w:val="24"/>
          <w:lang w:val="sr-Cyrl-RS"/>
        </w:rPr>
        <w:t xml:space="preserve"> МИКРО, МАЛИХ И СРЕДЊИХ ПРЕДУЗЕЋА И ПРЕДУЗЕТНИКА </w:t>
      </w:r>
      <w:r w:rsidRPr="004D3EA1">
        <w:rPr>
          <w:rFonts w:ascii="Times New Roman" w:hAnsi="Times New Roman"/>
          <w:b/>
          <w:bCs/>
          <w:sz w:val="24"/>
          <w:szCs w:val="24"/>
          <w:lang w:val="sr-Cyrl-RS"/>
        </w:rPr>
        <w:t>У ОКВИРУ ПРОЈЕКТА ПОДРШКЕ РАЗВОЈУ ПРИВАТНОГ СЕКТОРА У ЈУЖНОЈ И ЈУГОЗАПАДНОЈ СРБИЈИ</w:t>
      </w:r>
    </w:p>
    <w:p w:rsidR="004D3EA1" w:rsidRDefault="004D3EA1" w:rsidP="002F3843">
      <w:pPr>
        <w:rPr>
          <w:rFonts w:ascii="Times New Roman" w:hAnsi="Times New Roman"/>
          <w:b/>
          <w:bCs/>
          <w:sz w:val="24"/>
          <w:szCs w:val="24"/>
          <w:lang w:val="sr-Latn-RS"/>
        </w:rPr>
      </w:pPr>
      <w:bookmarkStart w:id="0" w:name="_GoBack"/>
      <w:bookmarkEnd w:id="0"/>
    </w:p>
    <w:p w:rsidR="00360F9A" w:rsidRPr="00053382" w:rsidRDefault="00360F9A" w:rsidP="002F3843">
      <w:pPr>
        <w:rPr>
          <w:rFonts w:ascii="Times New Roman" w:hAnsi="Times New Roman"/>
          <w:b/>
          <w:bCs/>
          <w:sz w:val="24"/>
          <w:szCs w:val="24"/>
          <w:lang w:val="sr-Cyrl-RS"/>
        </w:rPr>
      </w:pPr>
    </w:p>
    <w:p w:rsidR="00CE0473" w:rsidRDefault="002F3843" w:rsidP="002F3843">
      <w:pPr>
        <w:spacing w:after="120"/>
        <w:jc w:val="both"/>
        <w:rPr>
          <w:rFonts w:ascii="Times New Roman" w:hAnsi="Times New Roman" w:cs="Times New Roman"/>
          <w:sz w:val="24"/>
          <w:lang w:val="sr-Cyrl-RS" w:eastAsia="sr-Cyrl-CS"/>
        </w:rPr>
      </w:pPr>
      <w:r w:rsidRPr="002F3843">
        <w:rPr>
          <w:rFonts w:ascii="Times New Roman" w:hAnsi="Times New Roman" w:cs="Times New Roman"/>
          <w:sz w:val="24"/>
          <w:lang w:val="sr-Cyrl-RS" w:eastAsia="sr-Cyrl-CS"/>
        </w:rPr>
        <w:t>Програм доделе бесповратних средстава за 201</w:t>
      </w:r>
      <w:r>
        <w:rPr>
          <w:rFonts w:ascii="Times New Roman" w:hAnsi="Times New Roman" w:cs="Times New Roman"/>
          <w:sz w:val="24"/>
          <w:lang w:val="sr-Latn-RS" w:eastAsia="sr-Cyrl-CS"/>
        </w:rPr>
        <w:t>7</w:t>
      </w:r>
      <w:r w:rsidRPr="002F3843">
        <w:rPr>
          <w:rFonts w:ascii="Times New Roman" w:hAnsi="Times New Roman" w:cs="Times New Roman"/>
          <w:sz w:val="24"/>
          <w:lang w:val="sr-Cyrl-RS" w:eastAsia="sr-Cyrl-CS"/>
        </w:rPr>
        <w:t>. годину за јачање конкурентности и иновативности микро, малих и средњих предузећа и предузетника (даље: ММСП</w:t>
      </w:r>
      <w:r w:rsidR="002A7CCE">
        <w:rPr>
          <w:rFonts w:ascii="Times New Roman" w:hAnsi="Times New Roman" w:cs="Times New Roman"/>
          <w:sz w:val="24"/>
          <w:lang w:val="sr-Cyrl-RS" w:eastAsia="sr-Cyrl-CS"/>
        </w:rPr>
        <w:t>П</w:t>
      </w:r>
      <w:r w:rsidRPr="002F3843">
        <w:rPr>
          <w:rFonts w:ascii="Times New Roman" w:hAnsi="Times New Roman" w:cs="Times New Roman"/>
          <w:sz w:val="24"/>
          <w:lang w:val="sr-Cyrl-RS" w:eastAsia="sr-Cyrl-CS"/>
        </w:rPr>
        <w:t xml:space="preserve">) у оквиру Пројекта подршке развоју приватног сектора у јужној и југозападној Србији (даље: Програм) реализује </w:t>
      </w:r>
      <w:r>
        <w:rPr>
          <w:rFonts w:ascii="Times New Roman" w:hAnsi="Times New Roman" w:cs="Times New Roman"/>
          <w:sz w:val="24"/>
          <w:lang w:val="sr-Cyrl-RS" w:eastAsia="sr-Cyrl-CS"/>
        </w:rPr>
        <w:t>Развојна агенција Србије</w:t>
      </w:r>
      <w:r w:rsidRPr="002F3843">
        <w:rPr>
          <w:rFonts w:ascii="Times New Roman" w:hAnsi="Times New Roman" w:cs="Times New Roman"/>
          <w:sz w:val="24"/>
          <w:lang w:val="sr-Cyrl-RS" w:eastAsia="sr-Cyrl-CS"/>
        </w:rPr>
        <w:t xml:space="preserve"> (даље: </w:t>
      </w:r>
      <w:r>
        <w:rPr>
          <w:rFonts w:ascii="Times New Roman" w:hAnsi="Times New Roman" w:cs="Times New Roman"/>
          <w:sz w:val="24"/>
          <w:lang w:val="sr-Cyrl-RS" w:eastAsia="sr-Cyrl-CS"/>
        </w:rPr>
        <w:t>РАС</w:t>
      </w:r>
      <w:r w:rsidRPr="002F3843">
        <w:rPr>
          <w:rFonts w:ascii="Times New Roman" w:hAnsi="Times New Roman" w:cs="Times New Roman"/>
          <w:sz w:val="24"/>
          <w:lang w:val="sr-Cyrl-RS" w:eastAsia="sr-Cyrl-CS"/>
        </w:rPr>
        <w:t>) у сарадњи са акредитованим регионалним развојним агенцијама из Ужица, Краљева, Новог Пазара и Лесковца</w:t>
      </w:r>
      <w:r w:rsidR="00CD7404">
        <w:rPr>
          <w:rFonts w:ascii="Times New Roman" w:hAnsi="Times New Roman" w:cs="Times New Roman"/>
          <w:sz w:val="24"/>
          <w:lang w:val="sr-Cyrl-RS" w:eastAsia="sr-Cyrl-CS"/>
        </w:rPr>
        <w:t xml:space="preserve"> (</w:t>
      </w:r>
      <w:r w:rsidR="00CD7404" w:rsidRPr="002F3843">
        <w:rPr>
          <w:rFonts w:ascii="Times New Roman" w:hAnsi="Times New Roman" w:cs="Times New Roman"/>
          <w:sz w:val="24"/>
          <w:lang w:val="sr-Cyrl-RS" w:eastAsia="sr-Cyrl-CS"/>
        </w:rPr>
        <w:t>даље:</w:t>
      </w:r>
      <w:r w:rsidR="00CD7404">
        <w:rPr>
          <w:rFonts w:ascii="Times New Roman" w:hAnsi="Times New Roman" w:cs="Times New Roman"/>
          <w:sz w:val="24"/>
          <w:lang w:val="sr-Cyrl-RS" w:eastAsia="sr-Cyrl-CS"/>
        </w:rPr>
        <w:t xml:space="preserve"> АРРА)</w:t>
      </w:r>
      <w:r w:rsidRPr="002F3843">
        <w:rPr>
          <w:rFonts w:ascii="Times New Roman" w:hAnsi="Times New Roman" w:cs="Times New Roman"/>
          <w:sz w:val="24"/>
          <w:lang w:val="sr-Cyrl-RS" w:eastAsia="sr-Cyrl-CS"/>
        </w:rPr>
        <w:t>. Програм се реализује у оквиру Пројекта подршке развоју приватног сектора у јужној и југозападној Србији (даље: Пројекат</w:t>
      </w:r>
      <w:r w:rsidR="0009342B">
        <w:rPr>
          <w:rFonts w:ascii="Times New Roman" w:hAnsi="Times New Roman" w:cs="Times New Roman"/>
          <w:sz w:val="24"/>
          <w:lang w:val="sr-Cyrl-RS" w:eastAsia="sr-Cyrl-CS"/>
        </w:rPr>
        <w:t xml:space="preserve"> </w:t>
      </w:r>
      <w:r w:rsidR="0009342B">
        <w:rPr>
          <w:rFonts w:ascii="Times New Roman" w:hAnsi="Times New Roman" w:cs="Times New Roman"/>
          <w:sz w:val="24"/>
          <w:lang w:val="en-US" w:eastAsia="sr-Cyrl-CS"/>
        </w:rPr>
        <w:t>PSD</w:t>
      </w:r>
      <w:r w:rsidRPr="002F3843">
        <w:rPr>
          <w:rFonts w:ascii="Times New Roman" w:hAnsi="Times New Roman" w:cs="Times New Roman"/>
          <w:sz w:val="24"/>
          <w:lang w:val="sr-Cyrl-RS" w:eastAsia="sr-Cyrl-CS"/>
        </w:rPr>
        <w:t>), који финансира Влада Сједињених Америчких Држава, преко Мисије USAID у Републици Србији</w:t>
      </w:r>
      <w:r>
        <w:rPr>
          <w:rFonts w:ascii="Times New Roman" w:hAnsi="Times New Roman" w:cs="Times New Roman"/>
          <w:sz w:val="24"/>
          <w:lang w:val="sr-Cyrl-RS" w:eastAsia="sr-Cyrl-CS"/>
        </w:rPr>
        <w:t>.</w:t>
      </w:r>
    </w:p>
    <w:p w:rsidR="002F3843" w:rsidRPr="002F3843" w:rsidRDefault="002F3843" w:rsidP="00CD7404">
      <w:pPr>
        <w:jc w:val="both"/>
        <w:rPr>
          <w:rFonts w:ascii="Times New Roman" w:hAnsi="Times New Roman" w:cs="Times New Roman"/>
          <w:spacing w:val="-2"/>
          <w:sz w:val="24"/>
          <w:lang w:val="sr-Cyrl-RS" w:eastAsia="sr-Latn-CS"/>
        </w:rPr>
      </w:pPr>
      <w:r w:rsidRPr="002F3843">
        <w:rPr>
          <w:rFonts w:ascii="Times New Roman" w:hAnsi="Times New Roman" w:cs="Times New Roman"/>
          <w:spacing w:val="-2"/>
          <w:sz w:val="24"/>
          <w:lang w:val="sr-Cyrl-RS" w:eastAsia="sr-Latn-CS"/>
        </w:rPr>
        <w:t xml:space="preserve">Општи циљ Пројекта </w:t>
      </w:r>
      <w:r w:rsidR="0009342B">
        <w:rPr>
          <w:rFonts w:ascii="Times New Roman" w:hAnsi="Times New Roman" w:cs="Times New Roman"/>
          <w:spacing w:val="-2"/>
          <w:sz w:val="24"/>
          <w:lang w:val="en-US" w:eastAsia="sr-Latn-CS"/>
        </w:rPr>
        <w:t>PSD</w:t>
      </w:r>
      <w:r w:rsidR="0009342B" w:rsidRPr="0009342B">
        <w:rPr>
          <w:rFonts w:ascii="Times New Roman" w:hAnsi="Times New Roman" w:cs="Times New Roman"/>
          <w:spacing w:val="-2"/>
          <w:sz w:val="24"/>
          <w:lang w:val="sr-Cyrl-RS" w:eastAsia="sr-Latn-CS"/>
        </w:rPr>
        <w:t xml:space="preserve"> </w:t>
      </w:r>
      <w:r w:rsidRPr="002F3843">
        <w:rPr>
          <w:rFonts w:ascii="Times New Roman" w:hAnsi="Times New Roman" w:cs="Times New Roman"/>
          <w:spacing w:val="-2"/>
          <w:sz w:val="24"/>
          <w:lang w:val="sr-Cyrl-RS" w:eastAsia="sr-Latn-CS"/>
        </w:rPr>
        <w:t xml:space="preserve">је унапређење развоја сектора </w:t>
      </w:r>
      <w:r>
        <w:rPr>
          <w:rFonts w:ascii="Times New Roman" w:hAnsi="Times New Roman" w:cs="Times New Roman"/>
          <w:spacing w:val="-2"/>
          <w:sz w:val="24"/>
          <w:lang w:val="sr-Cyrl-RS" w:eastAsia="sr-Latn-CS"/>
        </w:rPr>
        <w:t>ММСП</w:t>
      </w:r>
      <w:r w:rsidR="002A7CCE">
        <w:rPr>
          <w:rFonts w:ascii="Times New Roman" w:hAnsi="Times New Roman" w:cs="Times New Roman"/>
          <w:spacing w:val="-2"/>
          <w:sz w:val="24"/>
          <w:lang w:val="sr-Cyrl-RS" w:eastAsia="sr-Latn-CS"/>
        </w:rPr>
        <w:t>П</w:t>
      </w:r>
      <w:r w:rsidRPr="002F3843">
        <w:rPr>
          <w:rFonts w:ascii="Times New Roman" w:hAnsi="Times New Roman" w:cs="Times New Roman"/>
          <w:spacing w:val="-2"/>
          <w:sz w:val="24"/>
          <w:lang w:val="sr-Cyrl-RS" w:eastAsia="sr-Latn-CS"/>
        </w:rPr>
        <w:t>, повећање продаје, унапређење извоза и креирање нових радн</w:t>
      </w:r>
      <w:r>
        <w:rPr>
          <w:rFonts w:ascii="Times New Roman" w:hAnsi="Times New Roman" w:cs="Times New Roman"/>
          <w:spacing w:val="-2"/>
          <w:sz w:val="24"/>
          <w:lang w:val="sr-Cyrl-RS" w:eastAsia="sr-Latn-CS"/>
        </w:rPr>
        <w:t>их места у следећим секторима:</w:t>
      </w:r>
    </w:p>
    <w:p w:rsidR="002F3843" w:rsidRPr="002F3843" w:rsidRDefault="002F3843" w:rsidP="002F3843">
      <w:pPr>
        <w:numPr>
          <w:ilvl w:val="0"/>
          <w:numId w:val="1"/>
        </w:numPr>
        <w:spacing w:after="100" w:afterAutospacing="1"/>
        <w:contextualSpacing/>
        <w:jc w:val="both"/>
        <w:rPr>
          <w:rFonts w:ascii="Times New Roman" w:eastAsia="Calibri" w:hAnsi="Times New Roman" w:cs="Times New Roman"/>
          <w:noProof/>
          <w:sz w:val="24"/>
          <w:lang w:val="sr-Cyrl-RS"/>
        </w:rPr>
      </w:pPr>
      <w:r w:rsidRPr="002F3843">
        <w:rPr>
          <w:rFonts w:ascii="Times New Roman" w:eastAsia="Calibri" w:hAnsi="Times New Roman" w:cs="Times New Roman"/>
          <w:noProof/>
          <w:sz w:val="24"/>
          <w:lang w:val="sr-Cyrl-RS"/>
        </w:rPr>
        <w:t>агроиндустрија,</w:t>
      </w:r>
    </w:p>
    <w:p w:rsidR="002F3843" w:rsidRPr="002F3843" w:rsidRDefault="002F3843" w:rsidP="002F3843">
      <w:pPr>
        <w:numPr>
          <w:ilvl w:val="0"/>
          <w:numId w:val="1"/>
        </w:numPr>
        <w:spacing w:after="100" w:afterAutospacing="1"/>
        <w:contextualSpacing/>
        <w:jc w:val="both"/>
        <w:rPr>
          <w:rFonts w:ascii="Times New Roman" w:eastAsia="Calibri" w:hAnsi="Times New Roman" w:cs="Times New Roman"/>
          <w:noProof/>
          <w:sz w:val="24"/>
          <w:lang w:val="sr-Cyrl-RS"/>
        </w:rPr>
      </w:pPr>
      <w:r w:rsidRPr="002F3843">
        <w:rPr>
          <w:rFonts w:ascii="Times New Roman" w:eastAsia="Calibri" w:hAnsi="Times New Roman" w:cs="Times New Roman"/>
          <w:noProof/>
          <w:sz w:val="24"/>
          <w:lang w:val="sr-Cyrl-RS"/>
        </w:rPr>
        <w:t xml:space="preserve">модна индустрија </w:t>
      </w:r>
      <w:r w:rsidR="00CD7404">
        <w:rPr>
          <w:rFonts w:ascii="Times New Roman" w:hAnsi="Times New Roman"/>
          <w:sz w:val="24"/>
          <w:szCs w:val="24"/>
          <w:lang w:val="sr-Cyrl-RS"/>
        </w:rPr>
        <w:t>(текстилна индустрија и производња одеће и обуће)</w:t>
      </w:r>
      <w:r w:rsidR="00CD7404" w:rsidRPr="00CD7404">
        <w:rPr>
          <w:rFonts w:ascii="Times New Roman" w:hAnsi="Times New Roman"/>
          <w:sz w:val="24"/>
          <w:szCs w:val="24"/>
          <w:lang w:val="sr-Cyrl-RS"/>
        </w:rPr>
        <w:t xml:space="preserve"> </w:t>
      </w:r>
      <w:r w:rsidRPr="002F3843">
        <w:rPr>
          <w:rFonts w:ascii="Times New Roman" w:eastAsia="Calibri" w:hAnsi="Times New Roman" w:cs="Times New Roman"/>
          <w:noProof/>
          <w:sz w:val="24"/>
          <w:lang w:val="sr-Cyrl-RS"/>
        </w:rPr>
        <w:t>и</w:t>
      </w:r>
    </w:p>
    <w:p w:rsidR="002F3843" w:rsidRPr="002F3843" w:rsidRDefault="002F3843" w:rsidP="002F3843">
      <w:pPr>
        <w:numPr>
          <w:ilvl w:val="0"/>
          <w:numId w:val="1"/>
        </w:numPr>
        <w:spacing w:after="100" w:afterAutospacing="1"/>
        <w:contextualSpacing/>
        <w:jc w:val="both"/>
        <w:rPr>
          <w:rFonts w:ascii="Times New Roman" w:eastAsia="Calibri" w:hAnsi="Times New Roman" w:cs="Times New Roman"/>
          <w:noProof/>
          <w:sz w:val="24"/>
          <w:lang w:val="sr-Cyrl-RS"/>
        </w:rPr>
      </w:pPr>
      <w:r w:rsidRPr="002F3843">
        <w:rPr>
          <w:rFonts w:ascii="Times New Roman" w:eastAsia="Calibri" w:hAnsi="Times New Roman" w:cs="Times New Roman"/>
          <w:noProof/>
          <w:sz w:val="24"/>
          <w:lang w:val="sr-Cyrl-RS"/>
        </w:rPr>
        <w:t>лака индустрија,</w:t>
      </w:r>
    </w:p>
    <w:p w:rsidR="002F3843" w:rsidRDefault="002F3843" w:rsidP="002F3843">
      <w:pPr>
        <w:spacing w:after="240"/>
        <w:jc w:val="both"/>
        <w:rPr>
          <w:rFonts w:ascii="Times New Roman" w:eastAsia="Calibri" w:hAnsi="Times New Roman" w:cs="Times New Roman"/>
          <w:sz w:val="24"/>
          <w:lang w:val="sr-Cyrl-RS"/>
        </w:rPr>
      </w:pPr>
      <w:r w:rsidRPr="002F3843">
        <w:rPr>
          <w:rFonts w:ascii="Times New Roman" w:eastAsia="Calibri" w:hAnsi="Times New Roman" w:cs="Times New Roman"/>
          <w:sz w:val="24"/>
          <w:lang w:val="sr-Cyrl-RS"/>
        </w:rPr>
        <w:t>у 3 града (Врање, Лесковац и Нови Пазар) и 9 општина (Прешево, Бујановац, Медвеђа, Рашка, Сјеница, Тутин, Прибој, Пријепоље и Нова Варош) јужне и југозападне Србије</w:t>
      </w:r>
      <w:r>
        <w:rPr>
          <w:rFonts w:ascii="Times New Roman" w:eastAsia="Calibri" w:hAnsi="Times New Roman" w:cs="Times New Roman"/>
          <w:sz w:val="24"/>
          <w:lang w:val="sr-Cyrl-RS"/>
        </w:rPr>
        <w:t>.</w:t>
      </w:r>
    </w:p>
    <w:p w:rsidR="002F3843" w:rsidRDefault="002F3843" w:rsidP="002F3843">
      <w:pPr>
        <w:spacing w:after="120"/>
        <w:jc w:val="both"/>
        <w:rPr>
          <w:rFonts w:ascii="Times New Roman" w:eastAsia="Calibri" w:hAnsi="Times New Roman" w:cs="Times New Roman"/>
          <w:b/>
          <w:sz w:val="24"/>
          <w:u w:val="single"/>
          <w:lang w:val="sr-Cyrl-RS"/>
        </w:rPr>
      </w:pPr>
      <w:r>
        <w:rPr>
          <w:rFonts w:ascii="Times New Roman" w:eastAsia="Calibri" w:hAnsi="Times New Roman" w:cs="Times New Roman"/>
          <w:b/>
          <w:sz w:val="24"/>
          <w:u w:val="single"/>
          <w:lang w:val="sr-Cyrl-RS"/>
        </w:rPr>
        <w:t>Ц</w:t>
      </w:r>
      <w:r w:rsidRPr="002F3843">
        <w:rPr>
          <w:rFonts w:ascii="Times New Roman" w:eastAsia="Calibri" w:hAnsi="Times New Roman" w:cs="Times New Roman"/>
          <w:b/>
          <w:sz w:val="24"/>
          <w:u w:val="single"/>
          <w:lang w:val="sr-Cyrl-RS"/>
        </w:rPr>
        <w:t>иљ</w:t>
      </w:r>
      <w:r>
        <w:rPr>
          <w:rFonts w:ascii="Times New Roman" w:eastAsia="Calibri" w:hAnsi="Times New Roman" w:cs="Times New Roman"/>
          <w:b/>
          <w:sz w:val="24"/>
          <w:u w:val="single"/>
          <w:lang w:val="sr-Cyrl-RS"/>
        </w:rPr>
        <w:t>еви</w:t>
      </w:r>
      <w:r w:rsidRPr="002F3843">
        <w:rPr>
          <w:rFonts w:ascii="Times New Roman" w:eastAsia="Calibri" w:hAnsi="Times New Roman" w:cs="Times New Roman"/>
          <w:b/>
          <w:sz w:val="24"/>
          <w:u w:val="single"/>
          <w:lang w:val="sr-Cyrl-RS"/>
        </w:rPr>
        <w:t xml:space="preserve"> </w:t>
      </w:r>
      <w:r>
        <w:rPr>
          <w:rFonts w:ascii="Times New Roman" w:eastAsia="Calibri" w:hAnsi="Times New Roman" w:cs="Times New Roman"/>
          <w:b/>
          <w:sz w:val="24"/>
          <w:u w:val="single"/>
          <w:lang w:val="sr-Cyrl-RS"/>
        </w:rPr>
        <w:t>Програма</w:t>
      </w:r>
    </w:p>
    <w:p w:rsidR="002F3843" w:rsidRDefault="002F3843" w:rsidP="002F3843">
      <w:pPr>
        <w:spacing w:after="240"/>
        <w:jc w:val="both"/>
        <w:rPr>
          <w:rFonts w:ascii="Times New Roman" w:hAnsi="Times New Roman" w:cs="Times New Roman"/>
          <w:sz w:val="24"/>
          <w:lang w:val="sr-Cyrl-RS"/>
        </w:rPr>
      </w:pPr>
      <w:r w:rsidRPr="002F3843">
        <w:rPr>
          <w:rFonts w:ascii="Times New Roman" w:hAnsi="Times New Roman" w:cs="Times New Roman"/>
          <w:sz w:val="24"/>
          <w:lang w:val="sr-Cyrl-RS"/>
        </w:rPr>
        <w:t xml:space="preserve">Основни циљ Програма је јачање конкурентности и иновативности </w:t>
      </w:r>
      <w:r>
        <w:rPr>
          <w:rFonts w:ascii="Times New Roman" w:hAnsi="Times New Roman" w:cs="Times New Roman"/>
          <w:sz w:val="24"/>
          <w:lang w:val="sr-Cyrl-RS"/>
        </w:rPr>
        <w:t>ММСП</w:t>
      </w:r>
      <w:r w:rsidR="002A7CCE">
        <w:rPr>
          <w:rFonts w:ascii="Times New Roman" w:hAnsi="Times New Roman" w:cs="Times New Roman"/>
          <w:sz w:val="24"/>
          <w:lang w:val="sr-Cyrl-RS"/>
        </w:rPr>
        <w:t>П</w:t>
      </w:r>
      <w:r w:rsidRPr="002F3843">
        <w:rPr>
          <w:rFonts w:ascii="Times New Roman" w:hAnsi="Times New Roman" w:cs="Times New Roman"/>
          <w:sz w:val="24"/>
          <w:lang w:val="sr-Cyrl-RS"/>
        </w:rPr>
        <w:t>, кроз усклађивање њиховог пословања са захтевима међународних стандарда пословања, унапређивање пословних процеса, производа и услуга и јачање људских ресурса</w:t>
      </w:r>
      <w:r>
        <w:rPr>
          <w:rFonts w:ascii="Times New Roman" w:hAnsi="Times New Roman" w:cs="Times New Roman"/>
          <w:sz w:val="24"/>
          <w:lang w:val="sr-Cyrl-RS"/>
        </w:rPr>
        <w:t>.</w:t>
      </w:r>
    </w:p>
    <w:p w:rsidR="002F3843" w:rsidRPr="00B318A4" w:rsidRDefault="002F3843" w:rsidP="002F3843">
      <w:pPr>
        <w:spacing w:after="120"/>
        <w:ind w:left="709" w:hanging="709"/>
        <w:rPr>
          <w:rFonts w:ascii="Times New Roman" w:hAnsi="Times New Roman"/>
          <w:sz w:val="24"/>
          <w:u w:val="single"/>
          <w:lang w:val="sr-Cyrl-RS"/>
        </w:rPr>
      </w:pPr>
      <w:r w:rsidRPr="00B318A4">
        <w:rPr>
          <w:rFonts w:ascii="Times New Roman" w:hAnsi="Times New Roman"/>
          <w:sz w:val="24"/>
          <w:u w:val="single"/>
          <w:lang w:val="sr-Cyrl-RS"/>
        </w:rPr>
        <w:t>Бесповратна средства ће се одобравати за:</w:t>
      </w:r>
    </w:p>
    <w:p w:rsidR="002F3843" w:rsidRPr="00B318A4" w:rsidRDefault="002F3843" w:rsidP="00B318A4">
      <w:pPr>
        <w:pStyle w:val="ListParagraph"/>
        <w:numPr>
          <w:ilvl w:val="0"/>
          <w:numId w:val="2"/>
        </w:numPr>
        <w:rPr>
          <w:rFonts w:ascii="Times New Roman" w:hAnsi="Times New Roman"/>
          <w:sz w:val="24"/>
        </w:rPr>
      </w:pPr>
      <w:r w:rsidRPr="00B318A4">
        <w:rPr>
          <w:rFonts w:ascii="Times New Roman" w:hAnsi="Times New Roman"/>
          <w:sz w:val="24"/>
        </w:rPr>
        <w:t>уређење пословања у складу са захтевима међународних стандарда пословања (имплементација стандарда, сертификација, ресертификација) и обележавање производа „CE“ знаком;</w:t>
      </w:r>
    </w:p>
    <w:p w:rsidR="002F3843" w:rsidRPr="002F3843" w:rsidRDefault="002F3843" w:rsidP="002F3843">
      <w:pPr>
        <w:numPr>
          <w:ilvl w:val="0"/>
          <w:numId w:val="2"/>
        </w:numPr>
        <w:jc w:val="both"/>
        <w:rPr>
          <w:rFonts w:ascii="Times New Roman" w:hAnsi="Times New Roman"/>
          <w:sz w:val="24"/>
          <w:lang w:val="sr-Cyrl-RS"/>
        </w:rPr>
      </w:pPr>
      <w:r w:rsidRPr="002F3843">
        <w:rPr>
          <w:rFonts w:ascii="Times New Roman" w:hAnsi="Times New Roman"/>
          <w:sz w:val="24"/>
          <w:lang w:val="sr-Cyrl-RS"/>
        </w:rPr>
        <w:t>едукацију менаџмента и запослених кроз специјализоване обуке;</w:t>
      </w:r>
    </w:p>
    <w:p w:rsidR="002F3843" w:rsidRPr="002F3843" w:rsidRDefault="002F3843" w:rsidP="002F3843">
      <w:pPr>
        <w:numPr>
          <w:ilvl w:val="0"/>
          <w:numId w:val="2"/>
        </w:numPr>
        <w:jc w:val="both"/>
        <w:rPr>
          <w:rFonts w:ascii="Times New Roman" w:hAnsi="Times New Roman"/>
          <w:sz w:val="24"/>
          <w:lang w:val="sr-Cyrl-RS"/>
        </w:rPr>
      </w:pPr>
      <w:r w:rsidRPr="002F3843">
        <w:rPr>
          <w:rFonts w:ascii="Times New Roman" w:hAnsi="Times New Roman"/>
          <w:sz w:val="24"/>
          <w:lang w:val="sr-Cyrl-RS"/>
        </w:rPr>
        <w:t>нови дизајн производа и амбалаже;</w:t>
      </w:r>
    </w:p>
    <w:p w:rsidR="00B318A4" w:rsidRPr="00B318A4" w:rsidRDefault="002F3843" w:rsidP="002F3843">
      <w:pPr>
        <w:numPr>
          <w:ilvl w:val="0"/>
          <w:numId w:val="2"/>
        </w:numPr>
        <w:jc w:val="both"/>
        <w:rPr>
          <w:rFonts w:ascii="Times New Roman" w:hAnsi="Times New Roman"/>
          <w:sz w:val="24"/>
          <w:lang w:val="sr-Cyrl-RS"/>
        </w:rPr>
      </w:pPr>
      <w:r w:rsidRPr="00B318A4">
        <w:rPr>
          <w:rFonts w:ascii="Times New Roman" w:hAnsi="Times New Roman"/>
          <w:sz w:val="24"/>
          <w:lang w:val="sr-Cyrl-RS"/>
        </w:rPr>
        <w:t>електронску презентацију предузећа;</w:t>
      </w:r>
    </w:p>
    <w:p w:rsidR="002F3843" w:rsidRPr="00B318A4" w:rsidRDefault="00B318A4" w:rsidP="002F3843">
      <w:pPr>
        <w:numPr>
          <w:ilvl w:val="0"/>
          <w:numId w:val="2"/>
        </w:numPr>
        <w:jc w:val="both"/>
        <w:rPr>
          <w:rFonts w:ascii="Times New Roman" w:hAnsi="Times New Roman"/>
          <w:sz w:val="24"/>
          <w:lang w:val="sr-Cyrl-RS"/>
        </w:rPr>
      </w:pPr>
      <w:r w:rsidRPr="00B318A4">
        <w:rPr>
          <w:rFonts w:ascii="Times New Roman" w:hAnsi="Times New Roman"/>
          <w:sz w:val="24"/>
          <w:lang w:val="sr-Cyrl-RS"/>
        </w:rPr>
        <w:t>приступ финансирању</w:t>
      </w:r>
      <w:r>
        <w:rPr>
          <w:rFonts w:ascii="Times New Roman" w:hAnsi="Times New Roman"/>
          <w:sz w:val="24"/>
          <w:lang w:val="sr-Cyrl-RS"/>
        </w:rPr>
        <w:t>;</w:t>
      </w:r>
    </w:p>
    <w:p w:rsidR="002F3843" w:rsidRPr="00053382" w:rsidRDefault="002F3843" w:rsidP="002F3843">
      <w:pPr>
        <w:numPr>
          <w:ilvl w:val="0"/>
          <w:numId w:val="2"/>
        </w:numPr>
        <w:jc w:val="both"/>
        <w:rPr>
          <w:rFonts w:ascii="Times New Roman" w:hAnsi="Times New Roman"/>
          <w:sz w:val="24"/>
          <w:lang w:val="sr-Cyrl-RS"/>
        </w:rPr>
      </w:pPr>
      <w:r w:rsidRPr="00053382">
        <w:rPr>
          <w:rFonts w:ascii="Times New Roman" w:hAnsi="Times New Roman"/>
          <w:sz w:val="24"/>
          <w:lang w:val="sr-Cyrl-RS"/>
        </w:rPr>
        <w:t>побољшање постојећих и развој нових технолошких процеса;</w:t>
      </w:r>
    </w:p>
    <w:p w:rsidR="002F3843" w:rsidRPr="00053382" w:rsidRDefault="002F3843" w:rsidP="00B318A4">
      <w:pPr>
        <w:numPr>
          <w:ilvl w:val="0"/>
          <w:numId w:val="2"/>
        </w:numPr>
        <w:jc w:val="both"/>
        <w:rPr>
          <w:rFonts w:ascii="Times New Roman" w:hAnsi="Times New Roman"/>
          <w:sz w:val="24"/>
          <w:lang w:val="sr-Cyrl-RS"/>
        </w:rPr>
      </w:pPr>
      <w:r w:rsidRPr="00053382">
        <w:rPr>
          <w:rFonts w:ascii="Times New Roman" w:hAnsi="Times New Roman"/>
          <w:sz w:val="24"/>
          <w:lang w:val="sr-Cyrl-RS"/>
        </w:rPr>
        <w:t>побољшање постојећих и развој нових производа/услуга;</w:t>
      </w:r>
    </w:p>
    <w:p w:rsidR="002F3843" w:rsidRPr="002F3843" w:rsidRDefault="002F3843" w:rsidP="002F3843">
      <w:pPr>
        <w:numPr>
          <w:ilvl w:val="0"/>
          <w:numId w:val="2"/>
        </w:numPr>
        <w:jc w:val="both"/>
        <w:rPr>
          <w:rFonts w:ascii="Times New Roman" w:hAnsi="Times New Roman"/>
          <w:sz w:val="24"/>
        </w:rPr>
      </w:pPr>
      <w:proofErr w:type="spellStart"/>
      <w:r w:rsidRPr="00843901">
        <w:rPr>
          <w:rFonts w:ascii="Times New Roman" w:hAnsi="Times New Roman"/>
          <w:sz w:val="24"/>
        </w:rPr>
        <w:t>тестирање</w:t>
      </w:r>
      <w:proofErr w:type="spellEnd"/>
      <w:r w:rsidRPr="00843901">
        <w:rPr>
          <w:rFonts w:ascii="Times New Roman" w:hAnsi="Times New Roman"/>
          <w:sz w:val="24"/>
        </w:rPr>
        <w:t xml:space="preserve"> </w:t>
      </w:r>
      <w:proofErr w:type="spellStart"/>
      <w:r w:rsidRPr="00843901">
        <w:rPr>
          <w:rFonts w:ascii="Times New Roman" w:hAnsi="Times New Roman"/>
          <w:sz w:val="24"/>
        </w:rPr>
        <w:t>нових</w:t>
      </w:r>
      <w:proofErr w:type="spellEnd"/>
      <w:r w:rsidRPr="00843901">
        <w:rPr>
          <w:rFonts w:ascii="Times New Roman" w:hAnsi="Times New Roman"/>
          <w:sz w:val="24"/>
        </w:rPr>
        <w:t xml:space="preserve"> </w:t>
      </w:r>
      <w:proofErr w:type="spellStart"/>
      <w:r w:rsidRPr="00843901">
        <w:rPr>
          <w:rFonts w:ascii="Times New Roman" w:hAnsi="Times New Roman"/>
          <w:sz w:val="24"/>
        </w:rPr>
        <w:t>производа</w:t>
      </w:r>
      <w:proofErr w:type="spellEnd"/>
      <w:r w:rsidRPr="00843901">
        <w:rPr>
          <w:rFonts w:ascii="Times New Roman" w:hAnsi="Times New Roman"/>
          <w:sz w:val="24"/>
        </w:rPr>
        <w:t xml:space="preserve"> и</w:t>
      </w:r>
    </w:p>
    <w:p w:rsidR="002F3843" w:rsidRPr="007410E0" w:rsidRDefault="002F3843" w:rsidP="007410E0">
      <w:pPr>
        <w:numPr>
          <w:ilvl w:val="0"/>
          <w:numId w:val="2"/>
        </w:numPr>
        <w:spacing w:after="240"/>
        <w:ind w:left="782" w:hanging="357"/>
        <w:jc w:val="both"/>
        <w:rPr>
          <w:rFonts w:ascii="Times New Roman" w:hAnsi="Times New Roman"/>
          <w:sz w:val="24"/>
        </w:rPr>
      </w:pPr>
      <w:proofErr w:type="spellStart"/>
      <w:proofErr w:type="gramStart"/>
      <w:r w:rsidRPr="002F3843">
        <w:rPr>
          <w:rFonts w:ascii="Times New Roman" w:hAnsi="Times New Roman"/>
          <w:sz w:val="24"/>
        </w:rPr>
        <w:t>израду</w:t>
      </w:r>
      <w:proofErr w:type="spellEnd"/>
      <w:proofErr w:type="gramEnd"/>
      <w:r w:rsidRPr="002F3843">
        <w:rPr>
          <w:rFonts w:ascii="Times New Roman" w:hAnsi="Times New Roman"/>
          <w:sz w:val="24"/>
        </w:rPr>
        <w:t xml:space="preserve"> и </w:t>
      </w:r>
      <w:proofErr w:type="spellStart"/>
      <w:r w:rsidRPr="002F3843">
        <w:rPr>
          <w:rFonts w:ascii="Times New Roman" w:hAnsi="Times New Roman"/>
          <w:sz w:val="24"/>
        </w:rPr>
        <w:t>имплементацију</w:t>
      </w:r>
      <w:proofErr w:type="spellEnd"/>
      <w:r w:rsidRPr="002F3843">
        <w:rPr>
          <w:rFonts w:ascii="Times New Roman" w:hAnsi="Times New Roman"/>
          <w:sz w:val="24"/>
        </w:rPr>
        <w:t xml:space="preserve"> </w:t>
      </w:r>
      <w:proofErr w:type="spellStart"/>
      <w:r w:rsidRPr="002F3843">
        <w:rPr>
          <w:rFonts w:ascii="Times New Roman" w:hAnsi="Times New Roman"/>
          <w:sz w:val="24"/>
        </w:rPr>
        <w:t>специјализованог</w:t>
      </w:r>
      <w:proofErr w:type="spellEnd"/>
      <w:r w:rsidRPr="002F3843">
        <w:rPr>
          <w:rFonts w:ascii="Times New Roman" w:hAnsi="Times New Roman"/>
          <w:sz w:val="24"/>
        </w:rPr>
        <w:t xml:space="preserve"> </w:t>
      </w:r>
      <w:proofErr w:type="spellStart"/>
      <w:r w:rsidRPr="002F3843">
        <w:rPr>
          <w:rFonts w:ascii="Times New Roman" w:hAnsi="Times New Roman"/>
          <w:sz w:val="24"/>
        </w:rPr>
        <w:t>софтвера</w:t>
      </w:r>
      <w:proofErr w:type="spellEnd"/>
      <w:r>
        <w:rPr>
          <w:rFonts w:ascii="Times New Roman" w:hAnsi="Times New Roman"/>
          <w:sz w:val="24"/>
          <w:lang w:val="sr-Cyrl-RS"/>
        </w:rPr>
        <w:t>.</w:t>
      </w:r>
    </w:p>
    <w:p w:rsidR="007410E0" w:rsidRPr="003E716A" w:rsidRDefault="007410E0" w:rsidP="00935FDD">
      <w:pPr>
        <w:spacing w:after="240"/>
        <w:jc w:val="both"/>
        <w:rPr>
          <w:rFonts w:ascii="Times New Roman" w:hAnsi="Times New Roman"/>
          <w:sz w:val="24"/>
          <w:lang w:val="sr-Cyrl-RS"/>
        </w:rPr>
      </w:pPr>
      <w:proofErr w:type="spellStart"/>
      <w:proofErr w:type="gramStart"/>
      <w:r w:rsidRPr="00843901">
        <w:rPr>
          <w:rFonts w:ascii="Times New Roman" w:hAnsi="Times New Roman"/>
          <w:sz w:val="24"/>
        </w:rPr>
        <w:t>Заинтересовани</w:t>
      </w:r>
      <w:proofErr w:type="spellEnd"/>
      <w:r w:rsidRPr="00843901">
        <w:rPr>
          <w:rFonts w:ascii="Times New Roman" w:hAnsi="Times New Roman"/>
          <w:sz w:val="24"/>
        </w:rPr>
        <w:t xml:space="preserve"> </w:t>
      </w:r>
      <w:proofErr w:type="spellStart"/>
      <w:r>
        <w:rPr>
          <w:rFonts w:ascii="Times New Roman" w:hAnsi="Times New Roman"/>
          <w:sz w:val="24"/>
        </w:rPr>
        <w:t>Подносиоци</w:t>
      </w:r>
      <w:proofErr w:type="spellEnd"/>
      <w:r>
        <w:rPr>
          <w:rFonts w:ascii="Times New Roman" w:hAnsi="Times New Roman"/>
          <w:sz w:val="24"/>
        </w:rPr>
        <w:t xml:space="preserve"> </w:t>
      </w:r>
      <w:proofErr w:type="spellStart"/>
      <w:r>
        <w:rPr>
          <w:rFonts w:ascii="Times New Roman" w:hAnsi="Times New Roman"/>
          <w:sz w:val="24"/>
        </w:rPr>
        <w:t>пријава</w:t>
      </w:r>
      <w:proofErr w:type="spellEnd"/>
      <w:r w:rsidRPr="00843901">
        <w:rPr>
          <w:rFonts w:ascii="Times New Roman" w:hAnsi="Times New Roman"/>
          <w:sz w:val="24"/>
        </w:rPr>
        <w:t xml:space="preserve"> </w:t>
      </w:r>
      <w:proofErr w:type="spellStart"/>
      <w:r w:rsidRPr="00843901">
        <w:rPr>
          <w:rFonts w:ascii="Times New Roman" w:hAnsi="Times New Roman"/>
          <w:sz w:val="24"/>
        </w:rPr>
        <w:t>могу</w:t>
      </w:r>
      <w:proofErr w:type="spellEnd"/>
      <w:r w:rsidRPr="00843901">
        <w:rPr>
          <w:rFonts w:ascii="Times New Roman" w:hAnsi="Times New Roman"/>
          <w:sz w:val="24"/>
        </w:rPr>
        <w:t xml:space="preserve"> </w:t>
      </w:r>
      <w:proofErr w:type="spellStart"/>
      <w:r w:rsidRPr="00843901">
        <w:rPr>
          <w:rFonts w:ascii="Times New Roman" w:hAnsi="Times New Roman"/>
          <w:sz w:val="24"/>
        </w:rPr>
        <w:t>поднети</w:t>
      </w:r>
      <w:proofErr w:type="spellEnd"/>
      <w:r w:rsidRPr="00843901">
        <w:rPr>
          <w:rFonts w:ascii="Times New Roman" w:hAnsi="Times New Roman"/>
          <w:sz w:val="24"/>
        </w:rPr>
        <w:t xml:space="preserve"> </w:t>
      </w:r>
      <w:proofErr w:type="spellStart"/>
      <w:r w:rsidRPr="00843901">
        <w:rPr>
          <w:rFonts w:ascii="Times New Roman" w:hAnsi="Times New Roman"/>
          <w:sz w:val="24"/>
        </w:rPr>
        <w:t>само</w:t>
      </w:r>
      <w:proofErr w:type="spellEnd"/>
      <w:r w:rsidRPr="00843901">
        <w:rPr>
          <w:rFonts w:ascii="Times New Roman" w:hAnsi="Times New Roman"/>
          <w:sz w:val="24"/>
        </w:rPr>
        <w:t xml:space="preserve"> </w:t>
      </w:r>
      <w:proofErr w:type="spellStart"/>
      <w:r w:rsidRPr="00843901">
        <w:rPr>
          <w:rFonts w:ascii="Times New Roman" w:hAnsi="Times New Roman"/>
          <w:sz w:val="24"/>
        </w:rPr>
        <w:t>један</w:t>
      </w:r>
      <w:proofErr w:type="spellEnd"/>
      <w:r w:rsidRPr="00843901">
        <w:rPr>
          <w:rFonts w:ascii="Times New Roman" w:hAnsi="Times New Roman"/>
          <w:sz w:val="24"/>
        </w:rPr>
        <w:t xml:space="preserve"> </w:t>
      </w:r>
      <w:proofErr w:type="spellStart"/>
      <w:r w:rsidRPr="00843901">
        <w:rPr>
          <w:rFonts w:ascii="Times New Roman" w:hAnsi="Times New Roman"/>
          <w:sz w:val="24"/>
        </w:rPr>
        <w:t>захтев</w:t>
      </w:r>
      <w:proofErr w:type="spellEnd"/>
      <w:r w:rsidRPr="00843901">
        <w:rPr>
          <w:rFonts w:ascii="Times New Roman" w:hAnsi="Times New Roman"/>
          <w:sz w:val="24"/>
        </w:rPr>
        <w:t xml:space="preserve"> </w:t>
      </w:r>
      <w:proofErr w:type="spellStart"/>
      <w:r w:rsidRPr="00843901">
        <w:rPr>
          <w:rFonts w:ascii="Times New Roman" w:hAnsi="Times New Roman"/>
          <w:sz w:val="24"/>
        </w:rPr>
        <w:t>за</w:t>
      </w:r>
      <w:proofErr w:type="spellEnd"/>
      <w:r w:rsidRPr="00843901">
        <w:rPr>
          <w:rFonts w:ascii="Times New Roman" w:hAnsi="Times New Roman"/>
          <w:sz w:val="24"/>
        </w:rPr>
        <w:t xml:space="preserve"> </w:t>
      </w:r>
      <w:proofErr w:type="spellStart"/>
      <w:r w:rsidRPr="00843901">
        <w:rPr>
          <w:rFonts w:ascii="Times New Roman" w:hAnsi="Times New Roman"/>
          <w:sz w:val="24"/>
        </w:rPr>
        <w:t>доделу</w:t>
      </w:r>
      <w:proofErr w:type="spellEnd"/>
      <w:r w:rsidRPr="00843901">
        <w:rPr>
          <w:rFonts w:ascii="Times New Roman" w:hAnsi="Times New Roman"/>
          <w:sz w:val="24"/>
        </w:rPr>
        <w:t xml:space="preserve"> </w:t>
      </w:r>
      <w:proofErr w:type="spellStart"/>
      <w:r w:rsidRPr="00843901">
        <w:rPr>
          <w:rFonts w:ascii="Times New Roman" w:hAnsi="Times New Roman"/>
          <w:sz w:val="24"/>
        </w:rPr>
        <w:t>бесповратних</w:t>
      </w:r>
      <w:proofErr w:type="spellEnd"/>
      <w:r w:rsidRPr="00843901">
        <w:rPr>
          <w:rFonts w:ascii="Times New Roman" w:hAnsi="Times New Roman"/>
          <w:sz w:val="24"/>
        </w:rPr>
        <w:t xml:space="preserve"> </w:t>
      </w:r>
      <w:proofErr w:type="spellStart"/>
      <w:r w:rsidRPr="00843901">
        <w:rPr>
          <w:rFonts w:ascii="Times New Roman" w:hAnsi="Times New Roman"/>
          <w:sz w:val="24"/>
        </w:rPr>
        <w:t>средстава</w:t>
      </w:r>
      <w:proofErr w:type="spellEnd"/>
      <w:r w:rsidRPr="00843901">
        <w:rPr>
          <w:rFonts w:ascii="Times New Roman" w:hAnsi="Times New Roman"/>
          <w:sz w:val="24"/>
        </w:rPr>
        <w:t xml:space="preserve"> и </w:t>
      </w:r>
      <w:proofErr w:type="spellStart"/>
      <w:r w:rsidRPr="00843901">
        <w:rPr>
          <w:rFonts w:ascii="Times New Roman" w:hAnsi="Times New Roman"/>
          <w:sz w:val="24"/>
        </w:rPr>
        <w:t>то</w:t>
      </w:r>
      <w:proofErr w:type="spellEnd"/>
      <w:r w:rsidRPr="00843901">
        <w:rPr>
          <w:rFonts w:ascii="Times New Roman" w:hAnsi="Times New Roman"/>
          <w:sz w:val="24"/>
        </w:rPr>
        <w:t xml:space="preserve"> </w:t>
      </w:r>
      <w:proofErr w:type="spellStart"/>
      <w:r w:rsidRPr="00843901">
        <w:rPr>
          <w:rFonts w:ascii="Times New Roman" w:hAnsi="Times New Roman"/>
          <w:sz w:val="24"/>
        </w:rPr>
        <w:t>за</w:t>
      </w:r>
      <w:proofErr w:type="spellEnd"/>
      <w:r w:rsidRPr="00843901">
        <w:rPr>
          <w:rFonts w:ascii="Times New Roman" w:hAnsi="Times New Roman"/>
          <w:sz w:val="24"/>
        </w:rPr>
        <w:t xml:space="preserve"> </w:t>
      </w:r>
      <w:proofErr w:type="spellStart"/>
      <w:r w:rsidRPr="00843901">
        <w:rPr>
          <w:rFonts w:ascii="Times New Roman" w:hAnsi="Times New Roman"/>
          <w:sz w:val="24"/>
        </w:rPr>
        <w:t>само</w:t>
      </w:r>
      <w:proofErr w:type="spellEnd"/>
      <w:r w:rsidRPr="00843901">
        <w:rPr>
          <w:rFonts w:ascii="Times New Roman" w:hAnsi="Times New Roman"/>
          <w:sz w:val="24"/>
        </w:rPr>
        <w:t xml:space="preserve"> </w:t>
      </w:r>
      <w:proofErr w:type="spellStart"/>
      <w:r w:rsidRPr="00843901">
        <w:rPr>
          <w:rFonts w:ascii="Times New Roman" w:hAnsi="Times New Roman"/>
          <w:sz w:val="24"/>
        </w:rPr>
        <w:t>једну</w:t>
      </w:r>
      <w:proofErr w:type="spellEnd"/>
      <w:r w:rsidRPr="00843901">
        <w:rPr>
          <w:rFonts w:ascii="Times New Roman" w:hAnsi="Times New Roman"/>
          <w:sz w:val="24"/>
        </w:rPr>
        <w:t xml:space="preserve"> </w:t>
      </w:r>
      <w:proofErr w:type="spellStart"/>
      <w:r w:rsidRPr="00843901">
        <w:rPr>
          <w:rFonts w:ascii="Times New Roman" w:hAnsi="Times New Roman"/>
          <w:sz w:val="24"/>
        </w:rPr>
        <w:t>од</w:t>
      </w:r>
      <w:proofErr w:type="spellEnd"/>
      <w:r w:rsidRPr="00843901">
        <w:rPr>
          <w:rFonts w:ascii="Times New Roman" w:hAnsi="Times New Roman"/>
          <w:sz w:val="24"/>
        </w:rPr>
        <w:t xml:space="preserve"> </w:t>
      </w:r>
      <w:proofErr w:type="spellStart"/>
      <w:r w:rsidRPr="00843901">
        <w:rPr>
          <w:rFonts w:ascii="Times New Roman" w:hAnsi="Times New Roman"/>
          <w:sz w:val="24"/>
        </w:rPr>
        <w:t>понуђених</w:t>
      </w:r>
      <w:proofErr w:type="spellEnd"/>
      <w:r w:rsidRPr="00843901">
        <w:rPr>
          <w:rFonts w:ascii="Times New Roman" w:hAnsi="Times New Roman"/>
          <w:sz w:val="24"/>
        </w:rPr>
        <w:t xml:space="preserve"> </w:t>
      </w:r>
      <w:proofErr w:type="spellStart"/>
      <w:r w:rsidRPr="00843901">
        <w:rPr>
          <w:rFonts w:ascii="Times New Roman" w:hAnsi="Times New Roman"/>
          <w:sz w:val="24"/>
        </w:rPr>
        <w:t>активности</w:t>
      </w:r>
      <w:proofErr w:type="spellEnd"/>
      <w:r>
        <w:rPr>
          <w:rFonts w:ascii="Times New Roman" w:hAnsi="Times New Roman"/>
          <w:sz w:val="24"/>
          <w:lang w:val="sr-Cyrl-RS"/>
        </w:rPr>
        <w:t>.</w:t>
      </w:r>
      <w:proofErr w:type="gramEnd"/>
      <w:r>
        <w:rPr>
          <w:rFonts w:ascii="Times New Roman" w:hAnsi="Times New Roman"/>
          <w:sz w:val="24"/>
          <w:lang w:val="sr-Cyrl-RS"/>
        </w:rPr>
        <w:t xml:space="preserve"> </w:t>
      </w:r>
      <w:r w:rsidRPr="007410E0">
        <w:rPr>
          <w:rFonts w:ascii="Times New Roman" w:hAnsi="Times New Roman"/>
          <w:sz w:val="24"/>
          <w:lang w:val="sr-Cyrl-RS"/>
        </w:rPr>
        <w:t xml:space="preserve">За одабрану </w:t>
      </w:r>
      <w:r w:rsidRPr="007410E0">
        <w:rPr>
          <w:rFonts w:ascii="Times New Roman" w:hAnsi="Times New Roman"/>
          <w:sz w:val="24"/>
          <w:lang w:val="sr-Cyrl-RS"/>
        </w:rPr>
        <w:lastRenderedPageBreak/>
        <w:t xml:space="preserve">активност  Подносилац пријаве ангажује стручног </w:t>
      </w:r>
      <w:r w:rsidR="00935FDD">
        <w:rPr>
          <w:rFonts w:ascii="Times New Roman" w:hAnsi="Times New Roman"/>
          <w:sz w:val="24"/>
          <w:lang w:val="sr-Cyrl-RS"/>
        </w:rPr>
        <w:t>Пружаоца услуге</w:t>
      </w:r>
      <w:r w:rsidRPr="007410E0">
        <w:rPr>
          <w:rFonts w:ascii="Times New Roman" w:hAnsi="Times New Roman"/>
          <w:sz w:val="24"/>
          <w:lang w:val="sr-Cyrl-RS"/>
        </w:rPr>
        <w:t xml:space="preserve"> који је задужен за успешно спровођење предложеног пројекта. </w:t>
      </w:r>
      <w:r w:rsidR="00935FDD">
        <w:rPr>
          <w:rFonts w:ascii="Times New Roman" w:hAnsi="Times New Roman"/>
          <w:sz w:val="24"/>
          <w:lang w:val="sr-Cyrl-RS"/>
        </w:rPr>
        <w:t>Пружаоци услуге</w:t>
      </w:r>
      <w:r w:rsidRPr="007410E0">
        <w:rPr>
          <w:rFonts w:ascii="Times New Roman" w:hAnsi="Times New Roman"/>
          <w:sz w:val="24"/>
          <w:lang w:val="sr-Cyrl-RS"/>
        </w:rPr>
        <w:t xml:space="preserve"> не могу бити физичка лица, већ само правна лица и регистровани предузетници.</w:t>
      </w:r>
      <w:r w:rsidR="003E716A">
        <w:rPr>
          <w:rFonts w:ascii="Times New Roman" w:hAnsi="Times New Roman"/>
          <w:sz w:val="24"/>
          <w:lang w:val="sr-Cyrl-RS"/>
        </w:rPr>
        <w:t xml:space="preserve"> </w:t>
      </w:r>
      <w:r w:rsidR="003E716A" w:rsidRPr="003E716A">
        <w:rPr>
          <w:rFonts w:ascii="Times New Roman" w:hAnsi="Times New Roman" w:cs="Times New Roman"/>
          <w:sz w:val="24"/>
          <w:lang w:val="sr-Cyrl-RS"/>
        </w:rPr>
        <w:t xml:space="preserve">Подносилац пријаве може, изузетно, да ангажује страног </w:t>
      </w:r>
      <w:r w:rsidR="003E716A">
        <w:rPr>
          <w:rFonts w:ascii="Times New Roman" w:hAnsi="Times New Roman" w:cs="Times New Roman"/>
          <w:sz w:val="24"/>
          <w:lang w:val="sr-Cyrl-RS"/>
        </w:rPr>
        <w:t>И</w:t>
      </w:r>
      <w:r w:rsidR="003E716A" w:rsidRPr="003E716A">
        <w:rPr>
          <w:rFonts w:ascii="Times New Roman" w:hAnsi="Times New Roman" w:cs="Times New Roman"/>
          <w:sz w:val="24"/>
          <w:lang w:val="sr-Cyrl-RS"/>
        </w:rPr>
        <w:t xml:space="preserve">споручиоца услуге који нема представништво у Републици Србији, уколико на територији Републике Србије не постоји испоручилац који може реализовати предметну активност. Неопходно је да подносилац пријаве приложи изјаву (Образац </w:t>
      </w:r>
      <w:r w:rsidR="003E716A">
        <w:rPr>
          <w:rFonts w:ascii="Times New Roman" w:hAnsi="Times New Roman" w:cs="Times New Roman"/>
          <w:sz w:val="24"/>
          <w:lang w:val="sr-Cyrl-RS"/>
        </w:rPr>
        <w:t>3</w:t>
      </w:r>
      <w:r w:rsidR="003E716A" w:rsidRPr="003E716A">
        <w:rPr>
          <w:rFonts w:ascii="Times New Roman" w:hAnsi="Times New Roman" w:cs="Times New Roman"/>
          <w:sz w:val="24"/>
          <w:lang w:val="sr-Cyrl-RS"/>
        </w:rPr>
        <w:t>) којом потврђује да на територији Републике Србије не постоји испоручилац услуге регистрован на шифру делатности која је подобна за реализацију активности са којом се аплицира и да је из тог разлога ангажован страни испоручилац</w:t>
      </w:r>
      <w:r w:rsidR="003E716A">
        <w:rPr>
          <w:rFonts w:ascii="Times New Roman" w:hAnsi="Times New Roman" w:cs="Times New Roman"/>
          <w:sz w:val="24"/>
          <w:lang w:val="sr-Cyrl-RS"/>
        </w:rPr>
        <w:t>.</w:t>
      </w:r>
    </w:p>
    <w:p w:rsidR="007410E0" w:rsidRDefault="00935FDD" w:rsidP="00935FDD">
      <w:pPr>
        <w:spacing w:after="120"/>
        <w:jc w:val="both"/>
        <w:rPr>
          <w:rFonts w:ascii="Times New Roman" w:hAnsi="Times New Roman"/>
          <w:b/>
          <w:sz w:val="24"/>
          <w:u w:val="single"/>
          <w:lang w:val="sr-Cyrl-RS"/>
        </w:rPr>
      </w:pPr>
      <w:r w:rsidRPr="00935FDD">
        <w:rPr>
          <w:rFonts w:ascii="Times New Roman" w:hAnsi="Times New Roman"/>
          <w:b/>
          <w:sz w:val="24"/>
          <w:u w:val="single"/>
          <w:lang w:val="sr-Cyrl-RS"/>
        </w:rPr>
        <w:t>Правни оквир</w:t>
      </w:r>
    </w:p>
    <w:p w:rsidR="00935FDD" w:rsidRDefault="00935FDD" w:rsidP="00195C7C">
      <w:pPr>
        <w:spacing w:after="240"/>
        <w:jc w:val="both"/>
        <w:rPr>
          <w:rFonts w:ascii="Times New Roman" w:hAnsi="Times New Roman" w:cs="Times New Roman"/>
          <w:sz w:val="24"/>
          <w:szCs w:val="24"/>
          <w:lang w:val="sr-Cyrl-RS"/>
        </w:rPr>
      </w:pPr>
      <w:r w:rsidRPr="00935FDD">
        <w:rPr>
          <w:rFonts w:ascii="Times New Roman" w:hAnsi="Times New Roman" w:cs="Times New Roman"/>
          <w:sz w:val="24"/>
          <w:szCs w:val="24"/>
          <w:lang w:val="sr-Cyrl-RS"/>
        </w:rPr>
        <w:t>Међусобна права и обавезе у вези са рефундацијом одобрених средстава утврђују се Уговором који закључују Развојна агенција Србије и Одабрани корисник, као и уговор које склапају Одабрани корисник и Пружалац услуга.</w:t>
      </w:r>
    </w:p>
    <w:p w:rsidR="00195C7C" w:rsidRDefault="00195C7C" w:rsidP="00195C7C">
      <w:pPr>
        <w:spacing w:after="120"/>
        <w:jc w:val="both"/>
        <w:rPr>
          <w:rFonts w:ascii="Times New Roman" w:hAnsi="Times New Roman" w:cs="Times New Roman"/>
          <w:b/>
          <w:sz w:val="24"/>
          <w:szCs w:val="24"/>
          <w:u w:val="single"/>
          <w:lang w:val="sr-Cyrl-RS"/>
        </w:rPr>
      </w:pPr>
      <w:r w:rsidRPr="00195C7C">
        <w:rPr>
          <w:rFonts w:ascii="Times New Roman" w:hAnsi="Times New Roman" w:cs="Times New Roman"/>
          <w:b/>
          <w:sz w:val="24"/>
          <w:szCs w:val="24"/>
          <w:u w:val="single"/>
          <w:lang w:val="sr-Cyrl-RS"/>
        </w:rPr>
        <w:t>Финансијски оквир</w:t>
      </w:r>
    </w:p>
    <w:p w:rsidR="00195C7C" w:rsidRPr="00AB418B" w:rsidRDefault="00CD7404" w:rsidP="00AB418B">
      <w:pPr>
        <w:spacing w:after="120"/>
        <w:jc w:val="both"/>
        <w:rPr>
          <w:rFonts w:ascii="Times New Roman" w:hAnsi="Times New Roman" w:cs="Times New Roman"/>
          <w:sz w:val="24"/>
          <w:szCs w:val="24"/>
          <w:lang w:val="sr-Cyrl-RS"/>
        </w:rPr>
      </w:pPr>
      <w:r>
        <w:rPr>
          <w:rFonts w:ascii="Times New Roman" w:hAnsi="Times New Roman"/>
          <w:sz w:val="24"/>
          <w:szCs w:val="24"/>
          <w:lang w:val="sr-Cyrl-RS"/>
        </w:rPr>
        <w:t xml:space="preserve">Укупна расположива средства износе </w:t>
      </w:r>
      <w:r>
        <w:rPr>
          <w:rFonts w:ascii="Times New Roman" w:hAnsi="Times New Roman"/>
          <w:b/>
          <w:bCs/>
          <w:sz w:val="24"/>
          <w:szCs w:val="24"/>
          <w:lang w:val="sr-Latn-RS"/>
        </w:rPr>
        <w:t>51.100</w:t>
      </w:r>
      <w:r>
        <w:rPr>
          <w:rFonts w:ascii="Times New Roman" w:hAnsi="Times New Roman"/>
          <w:b/>
          <w:bCs/>
          <w:sz w:val="24"/>
          <w:szCs w:val="24"/>
          <w:lang w:val="sr-Cyrl-RS"/>
        </w:rPr>
        <w:t>,00 USD</w:t>
      </w:r>
      <w:r>
        <w:rPr>
          <w:rFonts w:ascii="Times New Roman" w:hAnsi="Times New Roman"/>
          <w:sz w:val="24"/>
          <w:szCs w:val="24"/>
          <w:lang w:val="sr-Cyrl-RS"/>
        </w:rPr>
        <w:t>, у динарској противвредности по утврђеном курсу Народне банке Србије</w:t>
      </w:r>
      <w:r w:rsidR="00195C7C" w:rsidRPr="00AB418B">
        <w:rPr>
          <w:rFonts w:ascii="Times New Roman" w:hAnsi="Times New Roman" w:cs="Times New Roman"/>
          <w:sz w:val="24"/>
          <w:szCs w:val="24"/>
          <w:lang w:val="sr-Cyrl-RS"/>
        </w:rPr>
        <w:t xml:space="preserve">. Средства ће се додељивати Одабраним корисницима са територије 3 града (Врање, Лесковац и Нови Пазар) и 9 општина (Прешево, Бујановац, Медвеђа, Рашка, Сјеница, Тутин, Прибој, Пријепоље и Нова Варош) јужне и југозападне Србије обухваћених Пројектом </w:t>
      </w:r>
      <w:r w:rsidR="00195C7C" w:rsidRPr="00AB418B">
        <w:rPr>
          <w:rFonts w:ascii="Times New Roman" w:hAnsi="Times New Roman" w:cs="Times New Roman"/>
          <w:sz w:val="24"/>
          <w:szCs w:val="24"/>
          <w:lang w:val="en-US"/>
        </w:rPr>
        <w:t>PSD</w:t>
      </w:r>
      <w:r w:rsidR="00195C7C" w:rsidRPr="00AB418B">
        <w:rPr>
          <w:rFonts w:ascii="Times New Roman" w:hAnsi="Times New Roman" w:cs="Times New Roman"/>
          <w:sz w:val="24"/>
          <w:szCs w:val="24"/>
          <w:lang w:val="sr-Cyrl-RS"/>
        </w:rPr>
        <w:t>. Додела ће се извршити у складу са оствареним бројем бодова на ранг листи, по основу дефинисаних критеријума. Број Одабраних корисника, као и износ додељених средстава по Одабраном кориснику, зависиће од броја пријава и висине појединачних захтева, а у контексту програмског буџета.</w:t>
      </w:r>
    </w:p>
    <w:p w:rsidR="00195C7C" w:rsidRDefault="00195C7C" w:rsidP="00B318A4">
      <w:pPr>
        <w:tabs>
          <w:tab w:val="left" w:pos="360"/>
        </w:tabs>
        <w:spacing w:after="120"/>
        <w:jc w:val="both"/>
        <w:rPr>
          <w:rFonts w:ascii="Times New Roman" w:hAnsi="Times New Roman" w:cs="Times New Roman"/>
          <w:sz w:val="24"/>
          <w:szCs w:val="24"/>
          <w:lang w:val="sr-Cyrl-RS"/>
        </w:rPr>
      </w:pPr>
      <w:r w:rsidRPr="00AB418B">
        <w:rPr>
          <w:rFonts w:ascii="Times New Roman" w:hAnsi="Times New Roman" w:cs="Times New Roman"/>
          <w:sz w:val="24"/>
          <w:szCs w:val="24"/>
          <w:lang w:val="sr-Cyrl-RS"/>
        </w:rPr>
        <w:t xml:space="preserve">РАС ће на основу Уговора рефундирати </w:t>
      </w:r>
      <w:r w:rsidRPr="00AB418B">
        <w:rPr>
          <w:rFonts w:ascii="Times New Roman" w:hAnsi="Times New Roman" w:cs="Times New Roman"/>
          <w:b/>
          <w:sz w:val="24"/>
          <w:szCs w:val="24"/>
          <w:lang w:val="sr-Cyrl-RS"/>
        </w:rPr>
        <w:t xml:space="preserve">до 50% </w:t>
      </w:r>
      <w:r w:rsidRPr="00AB418B">
        <w:rPr>
          <w:rFonts w:ascii="Times New Roman" w:hAnsi="Times New Roman" w:cs="Times New Roman"/>
          <w:sz w:val="24"/>
          <w:szCs w:val="24"/>
          <w:lang w:val="sr-Cyrl-RS"/>
        </w:rPr>
        <w:t xml:space="preserve">од укупног </w:t>
      </w:r>
      <w:r w:rsidRPr="00AB418B">
        <w:rPr>
          <w:rFonts w:ascii="Times New Roman" w:hAnsi="Times New Roman" w:cs="Times New Roman"/>
          <w:sz w:val="24"/>
          <w:szCs w:val="24"/>
          <w:lang w:val="sr-Cyrl-CS"/>
        </w:rPr>
        <w:t>износа</w:t>
      </w:r>
      <w:r w:rsidRPr="00AB418B">
        <w:rPr>
          <w:rFonts w:ascii="Times New Roman" w:hAnsi="Times New Roman" w:cs="Times New Roman"/>
          <w:sz w:val="24"/>
          <w:szCs w:val="24"/>
          <w:lang w:val="sr-Cyrl-RS"/>
        </w:rPr>
        <w:t xml:space="preserve"> оправданих трошкова пројекта без ПДВ.</w:t>
      </w:r>
    </w:p>
    <w:p w:rsidR="00B318A4" w:rsidRDefault="00B318A4" w:rsidP="00AB418B">
      <w:pPr>
        <w:tabs>
          <w:tab w:val="left" w:pos="360"/>
        </w:tabs>
        <w:jc w:val="both"/>
        <w:rPr>
          <w:rFonts w:ascii="Times New Roman" w:hAnsi="Times New Roman"/>
          <w:b/>
          <w:sz w:val="24"/>
          <w:lang w:val="sr-Cyrl-RS"/>
        </w:rPr>
      </w:pPr>
      <w:r w:rsidRPr="00B318A4">
        <w:rPr>
          <w:rFonts w:ascii="Times New Roman" w:hAnsi="Times New Roman" w:cs="Times New Roman"/>
          <w:sz w:val="24"/>
          <w:szCs w:val="24"/>
          <w:u w:val="single"/>
          <w:lang w:val="sr-Cyrl-RS"/>
        </w:rPr>
        <w:t>Максималан износ средстава</w:t>
      </w:r>
      <w:r>
        <w:rPr>
          <w:rFonts w:ascii="Times New Roman" w:hAnsi="Times New Roman" w:cs="Times New Roman"/>
          <w:sz w:val="24"/>
          <w:szCs w:val="24"/>
          <w:lang w:val="sr-Cyrl-RS"/>
        </w:rPr>
        <w:t xml:space="preserve"> који може одобрен за активности: </w:t>
      </w:r>
      <w:r w:rsidRPr="00B318A4">
        <w:rPr>
          <w:rFonts w:ascii="Times New Roman" w:hAnsi="Times New Roman"/>
          <w:sz w:val="24"/>
          <w:lang w:val="sr-Cyrl-RS"/>
        </w:rPr>
        <w:t>уређење пословања у складу са захтевима међународних стандарда пословања и обележавање производа „</w:t>
      </w:r>
      <w:r w:rsidRPr="00B318A4">
        <w:rPr>
          <w:rFonts w:ascii="Times New Roman" w:hAnsi="Times New Roman"/>
          <w:sz w:val="24"/>
        </w:rPr>
        <w:t>CE</w:t>
      </w:r>
      <w:r w:rsidRPr="00B318A4">
        <w:rPr>
          <w:rFonts w:ascii="Times New Roman" w:hAnsi="Times New Roman"/>
          <w:sz w:val="24"/>
          <w:lang w:val="sr-Cyrl-RS"/>
        </w:rPr>
        <w:t>“ знаком</w:t>
      </w:r>
      <w:r>
        <w:rPr>
          <w:rFonts w:ascii="Times New Roman" w:hAnsi="Times New Roman"/>
          <w:sz w:val="24"/>
          <w:lang w:val="sr-Cyrl-RS"/>
        </w:rPr>
        <w:t xml:space="preserve">, </w:t>
      </w:r>
      <w:r w:rsidRPr="002F3843">
        <w:rPr>
          <w:rFonts w:ascii="Times New Roman" w:hAnsi="Times New Roman"/>
          <w:sz w:val="24"/>
          <w:lang w:val="sr-Cyrl-RS"/>
        </w:rPr>
        <w:t>едукацију менаџмента и запослених кроз специјализоване обуке</w:t>
      </w:r>
      <w:r>
        <w:rPr>
          <w:rFonts w:ascii="Times New Roman" w:hAnsi="Times New Roman"/>
          <w:sz w:val="24"/>
          <w:lang w:val="sr-Cyrl-RS"/>
        </w:rPr>
        <w:t xml:space="preserve">, </w:t>
      </w:r>
      <w:r w:rsidRPr="002F3843">
        <w:rPr>
          <w:rFonts w:ascii="Times New Roman" w:hAnsi="Times New Roman"/>
          <w:sz w:val="24"/>
          <w:lang w:val="sr-Cyrl-RS"/>
        </w:rPr>
        <w:t>нови дизајн производа и амбалаже</w:t>
      </w:r>
      <w:r>
        <w:rPr>
          <w:rFonts w:ascii="Times New Roman" w:hAnsi="Times New Roman"/>
          <w:sz w:val="24"/>
          <w:lang w:val="sr-Cyrl-RS"/>
        </w:rPr>
        <w:t xml:space="preserve">, </w:t>
      </w:r>
      <w:r w:rsidRPr="00B318A4">
        <w:rPr>
          <w:rFonts w:ascii="Times New Roman" w:hAnsi="Times New Roman"/>
          <w:sz w:val="24"/>
          <w:lang w:val="sr-Cyrl-RS"/>
        </w:rPr>
        <w:t>електронску презентацију предузећа</w:t>
      </w:r>
      <w:r>
        <w:rPr>
          <w:rFonts w:ascii="Times New Roman" w:hAnsi="Times New Roman"/>
          <w:sz w:val="24"/>
          <w:lang w:val="sr-Cyrl-RS"/>
        </w:rPr>
        <w:t xml:space="preserve"> и приступ финансирању износи </w:t>
      </w:r>
      <w:r w:rsidRPr="00B318A4">
        <w:rPr>
          <w:rFonts w:ascii="Times New Roman" w:hAnsi="Times New Roman"/>
          <w:b/>
          <w:sz w:val="24"/>
          <w:lang w:val="sr-Cyrl-RS"/>
        </w:rPr>
        <w:t>500.000,00 РСД.</w:t>
      </w:r>
    </w:p>
    <w:p w:rsidR="00B318A4" w:rsidRPr="00B318A4" w:rsidRDefault="00B318A4" w:rsidP="00B318A4">
      <w:pPr>
        <w:tabs>
          <w:tab w:val="left" w:pos="360"/>
        </w:tabs>
        <w:spacing w:after="120"/>
        <w:jc w:val="both"/>
        <w:rPr>
          <w:rFonts w:ascii="Times New Roman" w:hAnsi="Times New Roman" w:cs="Times New Roman"/>
          <w:sz w:val="24"/>
          <w:szCs w:val="24"/>
          <w:lang w:val="sr-Cyrl-RS"/>
        </w:rPr>
      </w:pPr>
      <w:r w:rsidRPr="00B318A4">
        <w:rPr>
          <w:rFonts w:ascii="Times New Roman" w:hAnsi="Times New Roman" w:cs="Times New Roman"/>
          <w:sz w:val="24"/>
          <w:szCs w:val="24"/>
          <w:u w:val="single"/>
          <w:lang w:val="sr-Cyrl-RS"/>
        </w:rPr>
        <w:t>Максималан износ средстава</w:t>
      </w:r>
      <w:r>
        <w:rPr>
          <w:rFonts w:ascii="Times New Roman" w:hAnsi="Times New Roman" w:cs="Times New Roman"/>
          <w:sz w:val="24"/>
          <w:szCs w:val="24"/>
          <w:lang w:val="sr-Cyrl-RS"/>
        </w:rPr>
        <w:t xml:space="preserve"> који може одобрен за активности:</w:t>
      </w:r>
      <w:r w:rsidRPr="00B318A4">
        <w:rPr>
          <w:rFonts w:ascii="Times New Roman" w:hAnsi="Times New Roman"/>
          <w:sz w:val="24"/>
          <w:lang w:val="sr-Cyrl-RS"/>
        </w:rPr>
        <w:t xml:space="preserve"> побољшање постојећих и развој нових технолошких процеса</w:t>
      </w:r>
      <w:r>
        <w:rPr>
          <w:rFonts w:ascii="Times New Roman" w:hAnsi="Times New Roman"/>
          <w:sz w:val="24"/>
          <w:lang w:val="sr-Cyrl-RS"/>
        </w:rPr>
        <w:t>/</w:t>
      </w:r>
      <w:r w:rsidRPr="00B318A4">
        <w:rPr>
          <w:rFonts w:ascii="Times New Roman" w:hAnsi="Times New Roman"/>
          <w:sz w:val="24"/>
          <w:lang w:val="sr-Cyrl-RS"/>
        </w:rPr>
        <w:t xml:space="preserve"> производа/услуга</w:t>
      </w:r>
      <w:r>
        <w:rPr>
          <w:rFonts w:ascii="Times New Roman" w:hAnsi="Times New Roman"/>
          <w:sz w:val="24"/>
          <w:lang w:val="sr-Cyrl-RS"/>
        </w:rPr>
        <w:t xml:space="preserve">, </w:t>
      </w:r>
      <w:r w:rsidRPr="00B318A4">
        <w:rPr>
          <w:rFonts w:ascii="Times New Roman" w:hAnsi="Times New Roman"/>
          <w:sz w:val="24"/>
          <w:lang w:val="sr-Cyrl-RS"/>
        </w:rPr>
        <w:t>тестирање нових производа</w:t>
      </w:r>
      <w:r>
        <w:rPr>
          <w:rFonts w:ascii="Times New Roman" w:hAnsi="Times New Roman"/>
          <w:sz w:val="24"/>
          <w:lang w:val="sr-Cyrl-RS"/>
        </w:rPr>
        <w:t xml:space="preserve"> и</w:t>
      </w:r>
      <w:r w:rsidRPr="00B318A4">
        <w:rPr>
          <w:rFonts w:ascii="Times New Roman" w:hAnsi="Times New Roman"/>
          <w:sz w:val="24"/>
          <w:lang w:val="sr-Cyrl-RS"/>
        </w:rPr>
        <w:t xml:space="preserve"> израду и имплементацију специјализованог софтвера </w:t>
      </w:r>
      <w:r>
        <w:rPr>
          <w:rFonts w:ascii="Times New Roman" w:hAnsi="Times New Roman"/>
          <w:sz w:val="24"/>
          <w:lang w:val="sr-Cyrl-RS"/>
        </w:rPr>
        <w:t xml:space="preserve">износи </w:t>
      </w:r>
      <w:r>
        <w:rPr>
          <w:rFonts w:ascii="Times New Roman" w:hAnsi="Times New Roman"/>
          <w:b/>
          <w:sz w:val="24"/>
          <w:lang w:val="sr-Cyrl-RS"/>
        </w:rPr>
        <w:t>1.0</w:t>
      </w:r>
      <w:r w:rsidRPr="00B318A4">
        <w:rPr>
          <w:rFonts w:ascii="Times New Roman" w:hAnsi="Times New Roman"/>
          <w:b/>
          <w:sz w:val="24"/>
          <w:lang w:val="sr-Cyrl-RS"/>
        </w:rPr>
        <w:t>00.000,00 РСД</w:t>
      </w:r>
      <w:r>
        <w:rPr>
          <w:rFonts w:ascii="Times New Roman" w:hAnsi="Times New Roman"/>
          <w:b/>
          <w:sz w:val="24"/>
          <w:lang w:val="sr-Cyrl-RS"/>
        </w:rPr>
        <w:t>.</w:t>
      </w:r>
    </w:p>
    <w:p w:rsidR="00195C7C" w:rsidRDefault="00195C7C" w:rsidP="00AB418B">
      <w:pPr>
        <w:jc w:val="both"/>
        <w:rPr>
          <w:rFonts w:ascii="Times New Roman" w:hAnsi="Times New Roman" w:cs="Times New Roman"/>
          <w:sz w:val="24"/>
          <w:szCs w:val="24"/>
          <w:lang w:val="ru-RU"/>
        </w:rPr>
      </w:pPr>
      <w:r w:rsidRPr="00AB418B">
        <w:rPr>
          <w:rFonts w:ascii="Times New Roman" w:hAnsi="Times New Roman" w:cs="Times New Roman"/>
          <w:sz w:val="24"/>
          <w:szCs w:val="24"/>
          <w:lang w:val="ru-RU"/>
        </w:rPr>
        <w:t>Средства ће бити рефундирана Одабраном кориснику након завршетка пројекта и достављања доказа о завршеним активностима</w:t>
      </w:r>
      <w:r w:rsidR="00AB418B">
        <w:rPr>
          <w:rFonts w:ascii="Times New Roman" w:hAnsi="Times New Roman" w:cs="Times New Roman"/>
          <w:sz w:val="24"/>
          <w:szCs w:val="24"/>
          <w:lang w:val="ru-RU"/>
        </w:rPr>
        <w:t>.</w:t>
      </w:r>
    </w:p>
    <w:p w:rsidR="00AB418B" w:rsidRDefault="00AB418B" w:rsidP="00AB418B">
      <w:pPr>
        <w:spacing w:after="240"/>
        <w:jc w:val="both"/>
        <w:rPr>
          <w:rFonts w:ascii="Times New Roman" w:hAnsi="Times New Roman"/>
          <w:sz w:val="24"/>
          <w:lang w:val="ru-RU"/>
        </w:rPr>
      </w:pPr>
      <w:r>
        <w:rPr>
          <w:rFonts w:ascii="Times New Roman" w:hAnsi="Times New Roman"/>
          <w:sz w:val="24"/>
          <w:lang w:val="ru-RU"/>
        </w:rPr>
        <w:t>Подносиоци пријава</w:t>
      </w:r>
      <w:r w:rsidRPr="000C7284">
        <w:rPr>
          <w:rFonts w:ascii="Times New Roman" w:hAnsi="Times New Roman"/>
          <w:sz w:val="24"/>
          <w:lang w:val="ru-RU"/>
        </w:rPr>
        <w:t xml:space="preserve"> који у овој години не користе по истом основу средства из других програма </w:t>
      </w:r>
      <w:r>
        <w:rPr>
          <w:rFonts w:ascii="Times New Roman" w:hAnsi="Times New Roman"/>
          <w:sz w:val="24"/>
          <w:lang w:val="ru-RU"/>
        </w:rPr>
        <w:t>РАС</w:t>
      </w:r>
      <w:r w:rsidRPr="000C7284">
        <w:rPr>
          <w:rFonts w:ascii="Times New Roman" w:hAnsi="Times New Roman"/>
          <w:sz w:val="24"/>
          <w:lang w:val="ru-RU"/>
        </w:rPr>
        <w:t xml:space="preserve"> ће имати приоритет приликом доделе средстава</w:t>
      </w:r>
      <w:r>
        <w:rPr>
          <w:rFonts w:ascii="Times New Roman" w:hAnsi="Times New Roman"/>
          <w:sz w:val="24"/>
          <w:lang w:val="ru-RU"/>
        </w:rPr>
        <w:t>.</w:t>
      </w:r>
    </w:p>
    <w:p w:rsidR="00AB418B" w:rsidRPr="00AB418B" w:rsidRDefault="00AB418B" w:rsidP="00AB418B">
      <w:pPr>
        <w:jc w:val="both"/>
        <w:rPr>
          <w:rFonts w:ascii="Times New Roman" w:hAnsi="Times New Roman" w:cs="Times New Roman"/>
          <w:b/>
          <w:sz w:val="24"/>
          <w:szCs w:val="24"/>
          <w:u w:val="single"/>
          <w:lang w:val="sr-Cyrl-RS"/>
        </w:rPr>
      </w:pPr>
      <w:r w:rsidRPr="00AB418B">
        <w:rPr>
          <w:rFonts w:ascii="Times New Roman" w:hAnsi="Times New Roman" w:cs="Times New Roman"/>
          <w:b/>
          <w:sz w:val="24"/>
          <w:szCs w:val="24"/>
          <w:u w:val="single"/>
          <w:lang w:val="sr-Cyrl-RS"/>
        </w:rPr>
        <w:t>Временски оквир</w:t>
      </w:r>
    </w:p>
    <w:p w:rsidR="00AB418B" w:rsidRPr="004960CA" w:rsidRDefault="00AB418B" w:rsidP="00AB418B">
      <w:pPr>
        <w:pStyle w:val="ListParagraph"/>
        <w:tabs>
          <w:tab w:val="left" w:pos="284"/>
        </w:tabs>
        <w:spacing w:after="120"/>
        <w:ind w:left="0"/>
        <w:contextualSpacing w:val="0"/>
        <w:rPr>
          <w:rFonts w:ascii="Times New Roman" w:hAnsi="Times New Roman"/>
          <w:b/>
          <w:sz w:val="24"/>
          <w:szCs w:val="22"/>
        </w:rPr>
      </w:pPr>
      <w:r w:rsidRPr="000C7284">
        <w:rPr>
          <w:rFonts w:ascii="Times New Roman" w:hAnsi="Times New Roman"/>
          <w:sz w:val="24"/>
          <w:szCs w:val="22"/>
        </w:rPr>
        <w:t xml:space="preserve">Јавни позив ће бити расписан  </w:t>
      </w:r>
      <w:r w:rsidRPr="004960CA">
        <w:rPr>
          <w:rFonts w:ascii="Times New Roman" w:hAnsi="Times New Roman"/>
          <w:sz w:val="24"/>
          <w:szCs w:val="22"/>
        </w:rPr>
        <w:t xml:space="preserve">до </w:t>
      </w:r>
      <w:r w:rsidR="004960CA" w:rsidRPr="004960CA">
        <w:rPr>
          <w:rFonts w:ascii="Times New Roman" w:hAnsi="Times New Roman"/>
          <w:b/>
          <w:sz w:val="24"/>
          <w:szCs w:val="22"/>
        </w:rPr>
        <w:t xml:space="preserve">30. јуна </w:t>
      </w:r>
      <w:r w:rsidRPr="004960CA">
        <w:rPr>
          <w:rFonts w:ascii="Times New Roman" w:hAnsi="Times New Roman"/>
          <w:b/>
          <w:sz w:val="24"/>
          <w:szCs w:val="22"/>
        </w:rPr>
        <w:t>2017. године</w:t>
      </w:r>
      <w:r w:rsidRPr="004960CA">
        <w:rPr>
          <w:rFonts w:ascii="Times New Roman" w:hAnsi="Times New Roman"/>
          <w:sz w:val="24"/>
          <w:szCs w:val="22"/>
        </w:rPr>
        <w:t>.</w:t>
      </w:r>
    </w:p>
    <w:p w:rsidR="00AB418B" w:rsidRPr="000C7284" w:rsidRDefault="00AB418B" w:rsidP="00AB418B">
      <w:pPr>
        <w:pStyle w:val="ListParagraph"/>
        <w:tabs>
          <w:tab w:val="left" w:pos="284"/>
        </w:tabs>
        <w:spacing w:after="120"/>
        <w:ind w:left="0"/>
        <w:contextualSpacing w:val="0"/>
        <w:rPr>
          <w:rFonts w:ascii="Times New Roman" w:hAnsi="Times New Roman"/>
          <w:sz w:val="24"/>
          <w:szCs w:val="22"/>
        </w:rPr>
      </w:pPr>
      <w:r w:rsidRPr="000C7284">
        <w:rPr>
          <w:rFonts w:ascii="Times New Roman" w:hAnsi="Times New Roman"/>
          <w:sz w:val="24"/>
          <w:szCs w:val="22"/>
        </w:rPr>
        <w:t xml:space="preserve">Програмом се финансирају активности које су започете не раније од </w:t>
      </w:r>
      <w:r w:rsidR="004960CA" w:rsidRPr="004960CA">
        <w:rPr>
          <w:rFonts w:ascii="Times New Roman" w:hAnsi="Times New Roman"/>
          <w:b/>
          <w:sz w:val="24"/>
          <w:szCs w:val="22"/>
        </w:rPr>
        <w:t xml:space="preserve">8. јуна </w:t>
      </w:r>
      <w:r w:rsidRPr="004960CA">
        <w:rPr>
          <w:rFonts w:ascii="Times New Roman" w:hAnsi="Times New Roman"/>
          <w:b/>
          <w:sz w:val="24"/>
          <w:szCs w:val="22"/>
        </w:rPr>
        <w:t>2017. године</w:t>
      </w:r>
      <w:r w:rsidRPr="000C7284">
        <w:rPr>
          <w:rFonts w:ascii="Times New Roman" w:hAnsi="Times New Roman"/>
          <w:sz w:val="24"/>
          <w:szCs w:val="22"/>
        </w:rPr>
        <w:t>, тј. датума објављивања Јавног позива. Сва плаћања у вези са реализацијом пројектних активности морају бити започета након објављивања Јавног позива</w:t>
      </w:r>
      <w:r>
        <w:rPr>
          <w:rFonts w:ascii="Times New Roman" w:hAnsi="Times New Roman"/>
          <w:sz w:val="24"/>
          <w:szCs w:val="22"/>
        </w:rPr>
        <w:t>.</w:t>
      </w:r>
    </w:p>
    <w:p w:rsidR="00AB418B" w:rsidRDefault="00AB418B" w:rsidP="00AB418B">
      <w:pPr>
        <w:spacing w:after="240"/>
        <w:jc w:val="both"/>
        <w:rPr>
          <w:rFonts w:ascii="Times New Roman" w:hAnsi="Times New Roman"/>
          <w:b/>
          <w:sz w:val="24"/>
          <w:lang w:val="sr-Cyrl-RS"/>
        </w:rPr>
      </w:pPr>
      <w:r w:rsidRPr="00AB418B">
        <w:rPr>
          <w:rFonts w:ascii="Times New Roman" w:hAnsi="Times New Roman"/>
          <w:sz w:val="24"/>
          <w:lang w:val="sr-Cyrl-RS"/>
        </w:rPr>
        <w:lastRenderedPageBreak/>
        <w:t xml:space="preserve">Крајњи рок за завршетак активности одобрених пројеката и подношење извештаја је </w:t>
      </w:r>
      <w:r w:rsidR="004960CA" w:rsidRPr="004960CA">
        <w:rPr>
          <w:rFonts w:ascii="Times New Roman" w:hAnsi="Times New Roman"/>
          <w:b/>
          <w:sz w:val="24"/>
          <w:lang w:val="sr-Cyrl-RS"/>
        </w:rPr>
        <w:t>30. н</w:t>
      </w:r>
      <w:r w:rsidR="004960CA">
        <w:rPr>
          <w:rFonts w:ascii="Times New Roman" w:hAnsi="Times New Roman"/>
          <w:b/>
          <w:sz w:val="24"/>
          <w:lang w:val="sr-Cyrl-RS"/>
        </w:rPr>
        <w:t>овемб</w:t>
      </w:r>
      <w:r w:rsidR="004960CA" w:rsidRPr="004960CA">
        <w:rPr>
          <w:rFonts w:ascii="Times New Roman" w:hAnsi="Times New Roman"/>
          <w:b/>
          <w:sz w:val="24"/>
          <w:lang w:val="sr-Cyrl-RS"/>
        </w:rPr>
        <w:t>а</w:t>
      </w:r>
      <w:r w:rsidR="004960CA">
        <w:rPr>
          <w:rFonts w:ascii="Times New Roman" w:hAnsi="Times New Roman"/>
          <w:b/>
          <w:sz w:val="24"/>
          <w:lang w:val="sr-Cyrl-RS"/>
        </w:rPr>
        <w:t>р</w:t>
      </w:r>
      <w:r w:rsidR="004960CA" w:rsidRPr="004960CA">
        <w:rPr>
          <w:rFonts w:ascii="Times New Roman" w:hAnsi="Times New Roman"/>
          <w:b/>
          <w:sz w:val="24"/>
          <w:lang w:val="sr-Cyrl-RS"/>
        </w:rPr>
        <w:t xml:space="preserve"> </w:t>
      </w:r>
      <w:r w:rsidRPr="004960CA">
        <w:rPr>
          <w:rFonts w:ascii="Times New Roman" w:hAnsi="Times New Roman"/>
          <w:b/>
          <w:sz w:val="24"/>
          <w:lang w:val="sr-Cyrl-RS"/>
        </w:rPr>
        <w:t>2017. године.</w:t>
      </w:r>
    </w:p>
    <w:p w:rsidR="00AB418B" w:rsidRPr="00AB418B" w:rsidRDefault="00AB418B" w:rsidP="00AB418B">
      <w:pPr>
        <w:spacing w:after="120"/>
        <w:jc w:val="both"/>
        <w:rPr>
          <w:rFonts w:ascii="Times New Roman" w:hAnsi="Times New Roman" w:cs="Times New Roman"/>
          <w:b/>
          <w:sz w:val="24"/>
          <w:szCs w:val="24"/>
          <w:u w:val="single"/>
          <w:lang w:val="sr-Cyrl-RS"/>
        </w:rPr>
      </w:pPr>
      <w:r w:rsidRPr="00AB418B">
        <w:rPr>
          <w:rFonts w:ascii="Times New Roman" w:hAnsi="Times New Roman" w:cs="Times New Roman"/>
          <w:b/>
          <w:sz w:val="24"/>
          <w:szCs w:val="24"/>
          <w:u w:val="single"/>
          <w:lang w:val="sr-Cyrl-RS"/>
        </w:rPr>
        <w:t>Циљна група и услови за учешће у Програму</w:t>
      </w:r>
    </w:p>
    <w:p w:rsidR="00AB418B" w:rsidRPr="00AB418B" w:rsidRDefault="00AB418B" w:rsidP="004960CA">
      <w:pPr>
        <w:spacing w:after="120"/>
        <w:jc w:val="both"/>
        <w:rPr>
          <w:rFonts w:ascii="Times New Roman" w:hAnsi="Times New Roman"/>
          <w:sz w:val="24"/>
          <w:szCs w:val="24"/>
          <w:lang w:val="sr-Cyrl-RS"/>
        </w:rPr>
      </w:pPr>
      <w:r w:rsidRPr="00AB418B">
        <w:rPr>
          <w:rFonts w:ascii="Times New Roman" w:hAnsi="Times New Roman"/>
          <w:sz w:val="24"/>
          <w:lang w:val="sr-Cyrl-RS"/>
        </w:rPr>
        <w:t>Право на доделу средстава имају ММСПП</w:t>
      </w:r>
      <w:r w:rsidRPr="00AB418B">
        <w:rPr>
          <w:rFonts w:ascii="Times New Roman" w:hAnsi="Times New Roman"/>
          <w:sz w:val="24"/>
          <w:szCs w:val="24"/>
          <w:lang w:val="sr-Cyrl-RS"/>
        </w:rPr>
        <w:t xml:space="preserve"> корисници Пројекта</w:t>
      </w:r>
      <w:r w:rsidR="0009342B" w:rsidRPr="0009342B">
        <w:rPr>
          <w:rFonts w:ascii="Times New Roman" w:hAnsi="Times New Roman"/>
          <w:sz w:val="24"/>
          <w:szCs w:val="24"/>
          <w:lang w:val="sr-Cyrl-RS"/>
        </w:rPr>
        <w:t xml:space="preserve"> </w:t>
      </w:r>
      <w:r w:rsidR="0009342B">
        <w:rPr>
          <w:rFonts w:ascii="Times New Roman" w:hAnsi="Times New Roman"/>
          <w:sz w:val="24"/>
          <w:szCs w:val="24"/>
          <w:lang w:val="en-US"/>
        </w:rPr>
        <w:t>PSD</w:t>
      </w:r>
      <w:r w:rsidRPr="00AB418B">
        <w:rPr>
          <w:rFonts w:ascii="Times New Roman" w:hAnsi="Times New Roman"/>
          <w:sz w:val="24"/>
          <w:szCs w:val="24"/>
          <w:lang w:val="sr-Cyrl-RS"/>
        </w:rPr>
        <w:t xml:space="preserve">, </w:t>
      </w:r>
      <w:r w:rsidRPr="00AB418B">
        <w:rPr>
          <w:rFonts w:ascii="Times New Roman" w:hAnsi="Times New Roman"/>
          <w:b/>
          <w:sz w:val="24"/>
          <w:szCs w:val="24"/>
          <w:lang w:val="sr-Cyrl-RS"/>
        </w:rPr>
        <w:t xml:space="preserve">односно ММСПП који су потписали Споразум о сарадњи у оквиру Пројекта </w:t>
      </w:r>
      <w:r>
        <w:rPr>
          <w:rFonts w:ascii="Times New Roman" w:hAnsi="Times New Roman"/>
          <w:b/>
          <w:sz w:val="24"/>
          <w:szCs w:val="24"/>
          <w:lang w:val="en-US"/>
        </w:rPr>
        <w:t>PSD</w:t>
      </w:r>
      <w:r w:rsidRPr="00AB418B">
        <w:rPr>
          <w:rFonts w:ascii="Times New Roman" w:hAnsi="Times New Roman"/>
          <w:sz w:val="24"/>
          <w:szCs w:val="24"/>
          <w:lang w:val="sr-Cyrl-RS"/>
        </w:rPr>
        <w:t xml:space="preserve"> и који:</w:t>
      </w:r>
    </w:p>
    <w:p w:rsidR="00AB418B" w:rsidRPr="00AB418B" w:rsidRDefault="00AB418B" w:rsidP="00AB418B">
      <w:pPr>
        <w:numPr>
          <w:ilvl w:val="0"/>
          <w:numId w:val="3"/>
        </w:numPr>
        <w:jc w:val="both"/>
        <w:rPr>
          <w:rFonts w:ascii="Times New Roman" w:hAnsi="Times New Roman"/>
          <w:sz w:val="24"/>
          <w:szCs w:val="24"/>
        </w:rPr>
      </w:pPr>
      <w:proofErr w:type="spellStart"/>
      <w:r w:rsidRPr="00D872F4">
        <w:rPr>
          <w:rFonts w:ascii="Times New Roman" w:hAnsi="Times New Roman"/>
          <w:sz w:val="24"/>
          <w:szCs w:val="24"/>
        </w:rPr>
        <w:t>успешно</w:t>
      </w:r>
      <w:proofErr w:type="spellEnd"/>
      <w:r w:rsidRPr="00D872F4">
        <w:rPr>
          <w:rFonts w:ascii="Times New Roman" w:hAnsi="Times New Roman"/>
          <w:sz w:val="24"/>
          <w:szCs w:val="24"/>
        </w:rPr>
        <w:t xml:space="preserve"> </w:t>
      </w:r>
      <w:proofErr w:type="spellStart"/>
      <w:r w:rsidRPr="00D872F4">
        <w:rPr>
          <w:rFonts w:ascii="Times New Roman" w:hAnsi="Times New Roman"/>
          <w:sz w:val="24"/>
          <w:szCs w:val="24"/>
        </w:rPr>
        <w:t>послују</w:t>
      </w:r>
      <w:proofErr w:type="spellEnd"/>
      <w:r w:rsidRPr="00D872F4">
        <w:rPr>
          <w:rFonts w:ascii="Times New Roman" w:hAnsi="Times New Roman"/>
          <w:sz w:val="24"/>
          <w:szCs w:val="24"/>
        </w:rPr>
        <w:t xml:space="preserve"> </w:t>
      </w:r>
      <w:proofErr w:type="spellStart"/>
      <w:r w:rsidRPr="00D872F4">
        <w:rPr>
          <w:rFonts w:ascii="Times New Roman" w:hAnsi="Times New Roman"/>
          <w:sz w:val="24"/>
          <w:szCs w:val="24"/>
        </w:rPr>
        <w:t>претходне</w:t>
      </w:r>
      <w:proofErr w:type="spellEnd"/>
      <w:r w:rsidRPr="00D872F4">
        <w:rPr>
          <w:rFonts w:ascii="Times New Roman" w:hAnsi="Times New Roman"/>
          <w:sz w:val="24"/>
          <w:szCs w:val="24"/>
        </w:rPr>
        <w:t xml:space="preserve"> 2 </w:t>
      </w:r>
      <w:proofErr w:type="spellStart"/>
      <w:r w:rsidRPr="00D872F4">
        <w:rPr>
          <w:rFonts w:ascii="Times New Roman" w:hAnsi="Times New Roman"/>
          <w:sz w:val="24"/>
          <w:szCs w:val="24"/>
        </w:rPr>
        <w:t>године</w:t>
      </w:r>
      <w:proofErr w:type="spellEnd"/>
      <w:r w:rsidRPr="00D872F4">
        <w:rPr>
          <w:rFonts w:ascii="Times New Roman" w:hAnsi="Times New Roman"/>
          <w:sz w:val="24"/>
          <w:szCs w:val="24"/>
        </w:rPr>
        <w:t xml:space="preserve"> и</w:t>
      </w:r>
    </w:p>
    <w:p w:rsidR="00AB418B" w:rsidRDefault="00AB418B" w:rsidP="00AB418B">
      <w:pPr>
        <w:numPr>
          <w:ilvl w:val="0"/>
          <w:numId w:val="3"/>
        </w:numPr>
        <w:spacing w:after="120"/>
        <w:ind w:left="1077" w:hanging="357"/>
        <w:jc w:val="both"/>
        <w:rPr>
          <w:rFonts w:ascii="Times New Roman" w:hAnsi="Times New Roman"/>
          <w:sz w:val="24"/>
          <w:szCs w:val="24"/>
          <w:lang w:val="sr-Cyrl-RS"/>
        </w:rPr>
      </w:pPr>
      <w:r w:rsidRPr="00AB418B">
        <w:rPr>
          <w:rFonts w:ascii="Times New Roman" w:hAnsi="Times New Roman"/>
          <w:sz w:val="24"/>
          <w:szCs w:val="24"/>
          <w:lang w:val="sr-Cyrl-RS"/>
        </w:rPr>
        <w:t>имају измирене обавезе по основу пореза и доприноса на дан подношења пријаве за учешће у Програму</w:t>
      </w:r>
      <w:r>
        <w:rPr>
          <w:rFonts w:ascii="Times New Roman" w:hAnsi="Times New Roman"/>
          <w:sz w:val="24"/>
          <w:szCs w:val="24"/>
          <w:lang w:val="sr-Cyrl-RS"/>
        </w:rPr>
        <w:t>.</w:t>
      </w:r>
    </w:p>
    <w:p w:rsidR="00AB418B" w:rsidRDefault="00AB418B" w:rsidP="00AB418B">
      <w:pPr>
        <w:spacing w:after="120"/>
        <w:jc w:val="both"/>
        <w:rPr>
          <w:rFonts w:ascii="Times New Roman" w:hAnsi="Times New Roman"/>
          <w:sz w:val="24"/>
          <w:lang w:val="sr-Cyrl-RS"/>
        </w:rPr>
      </w:pPr>
      <w:r w:rsidRPr="00AB418B">
        <w:rPr>
          <w:rFonts w:ascii="Times New Roman" w:hAnsi="Times New Roman"/>
          <w:sz w:val="24"/>
          <w:lang w:val="sr-Cyrl-RS"/>
        </w:rPr>
        <w:t>Подносиоци пријава који послују у оквиру индустрије алкохолних пића немају право да учествују у овом програму.</w:t>
      </w:r>
    </w:p>
    <w:p w:rsidR="00AB418B" w:rsidRPr="00AB418B" w:rsidRDefault="00AB418B" w:rsidP="005B700F">
      <w:pPr>
        <w:tabs>
          <w:tab w:val="left" w:pos="360"/>
        </w:tabs>
        <w:jc w:val="both"/>
        <w:rPr>
          <w:rFonts w:ascii="Times New Roman" w:hAnsi="Times New Roman"/>
          <w:sz w:val="24"/>
          <w:szCs w:val="24"/>
          <w:lang w:val="sr-Cyrl-RS"/>
        </w:rPr>
      </w:pPr>
      <w:r w:rsidRPr="00AB418B">
        <w:rPr>
          <w:rFonts w:ascii="Times New Roman" w:hAnsi="Times New Roman"/>
          <w:sz w:val="24"/>
          <w:szCs w:val="24"/>
          <w:lang w:val="sr-Cyrl-RS"/>
        </w:rPr>
        <w:t xml:space="preserve">РАС ће одбацити пријаву уколико током процеса оцене, селекције или уговарања утврди да је Подносилац пријаве:  </w:t>
      </w:r>
    </w:p>
    <w:p w:rsidR="00AB418B" w:rsidRDefault="00AB418B" w:rsidP="00AB418B">
      <w:pPr>
        <w:pStyle w:val="ListParagraph"/>
        <w:numPr>
          <w:ilvl w:val="0"/>
          <w:numId w:val="4"/>
        </w:numPr>
        <w:tabs>
          <w:tab w:val="left" w:pos="360"/>
        </w:tabs>
        <w:spacing w:before="0"/>
        <w:ind w:left="0" w:firstLine="0"/>
        <w:rPr>
          <w:rFonts w:ascii="Times New Roman" w:hAnsi="Times New Roman"/>
          <w:sz w:val="24"/>
          <w:szCs w:val="24"/>
        </w:rPr>
      </w:pPr>
      <w:r w:rsidRPr="00427FFE">
        <w:rPr>
          <w:rFonts w:ascii="Times New Roman" w:hAnsi="Times New Roman"/>
          <w:sz w:val="24"/>
          <w:szCs w:val="24"/>
        </w:rPr>
        <w:t>у сукобу интереса;</w:t>
      </w:r>
    </w:p>
    <w:p w:rsidR="00C331EC" w:rsidRDefault="00AB418B" w:rsidP="00C27806">
      <w:pPr>
        <w:pStyle w:val="ListParagraph"/>
        <w:numPr>
          <w:ilvl w:val="0"/>
          <w:numId w:val="4"/>
        </w:numPr>
        <w:tabs>
          <w:tab w:val="left" w:pos="360"/>
        </w:tabs>
        <w:spacing w:before="0" w:after="240"/>
        <w:ind w:left="0" w:firstLine="0"/>
        <w:contextualSpacing w:val="0"/>
        <w:rPr>
          <w:rFonts w:ascii="Times New Roman" w:hAnsi="Times New Roman"/>
          <w:sz w:val="24"/>
          <w:szCs w:val="24"/>
        </w:rPr>
      </w:pPr>
      <w:r w:rsidRPr="00AB418B">
        <w:rPr>
          <w:rFonts w:ascii="Times New Roman" w:hAnsi="Times New Roman"/>
          <w:sz w:val="24"/>
          <w:szCs w:val="24"/>
        </w:rPr>
        <w:t>дао лажне информација или није дао све потребне информације које је РАС захтевао, а које представљају услов за учешће на Јавном позиву</w:t>
      </w:r>
      <w:r w:rsidR="00C331EC">
        <w:rPr>
          <w:rFonts w:ascii="Times New Roman" w:hAnsi="Times New Roman"/>
          <w:sz w:val="24"/>
          <w:szCs w:val="24"/>
        </w:rPr>
        <w:t>.</w:t>
      </w:r>
    </w:p>
    <w:p w:rsidR="00C331EC" w:rsidRDefault="00C27806" w:rsidP="00C27806">
      <w:pPr>
        <w:pStyle w:val="ListParagraph"/>
        <w:tabs>
          <w:tab w:val="left" w:pos="360"/>
        </w:tabs>
        <w:spacing w:before="0" w:after="120"/>
        <w:ind w:left="0"/>
        <w:contextualSpacing w:val="0"/>
        <w:rPr>
          <w:rFonts w:ascii="Times New Roman" w:hAnsi="Times New Roman"/>
          <w:b/>
          <w:bCs/>
          <w:sz w:val="24"/>
          <w:szCs w:val="22"/>
          <w:u w:val="single"/>
        </w:rPr>
      </w:pPr>
      <w:r w:rsidRPr="00C27806">
        <w:rPr>
          <w:rFonts w:ascii="Times New Roman" w:hAnsi="Times New Roman"/>
          <w:b/>
          <w:bCs/>
          <w:sz w:val="24"/>
          <w:szCs w:val="22"/>
          <w:u w:val="single"/>
        </w:rPr>
        <w:t>Документација која се доставља приликом подношења захтева</w:t>
      </w:r>
      <w:r>
        <w:rPr>
          <w:rFonts w:ascii="Times New Roman" w:hAnsi="Times New Roman"/>
          <w:b/>
          <w:bCs/>
          <w:sz w:val="24"/>
          <w:szCs w:val="22"/>
          <w:u w:val="single"/>
        </w:rPr>
        <w:t>:</w:t>
      </w:r>
    </w:p>
    <w:p w:rsidR="00C27806" w:rsidRPr="000913AC" w:rsidRDefault="00C27806" w:rsidP="00C27806">
      <w:pPr>
        <w:numPr>
          <w:ilvl w:val="0"/>
          <w:numId w:val="6"/>
        </w:numPr>
        <w:jc w:val="both"/>
        <w:rPr>
          <w:rFonts w:ascii="Times New Roman" w:hAnsi="Times New Roman"/>
          <w:sz w:val="24"/>
          <w:szCs w:val="24"/>
          <w:lang w:val="sr-Cyrl-RS"/>
        </w:rPr>
      </w:pPr>
      <w:r w:rsidRPr="00C27806">
        <w:rPr>
          <w:rFonts w:ascii="Times New Roman" w:hAnsi="Times New Roman"/>
          <w:sz w:val="24"/>
          <w:szCs w:val="24"/>
          <w:lang w:val="sr-Cyrl-RS"/>
        </w:rPr>
        <w:t>Попуњена, потписана и оверена пријава (Образац 1);</w:t>
      </w:r>
    </w:p>
    <w:p w:rsidR="000913AC" w:rsidRPr="00C27806" w:rsidRDefault="000913AC" w:rsidP="00C27806">
      <w:pPr>
        <w:numPr>
          <w:ilvl w:val="0"/>
          <w:numId w:val="6"/>
        </w:numPr>
        <w:jc w:val="both"/>
        <w:rPr>
          <w:rFonts w:ascii="Times New Roman" w:hAnsi="Times New Roman"/>
          <w:sz w:val="24"/>
          <w:szCs w:val="24"/>
          <w:lang w:val="sr-Cyrl-RS"/>
        </w:rPr>
      </w:pPr>
      <w:r w:rsidRPr="000913AC">
        <w:rPr>
          <w:rFonts w:ascii="Times New Roman" w:hAnsi="Times New Roman"/>
          <w:sz w:val="24"/>
          <w:szCs w:val="24"/>
          <w:lang w:val="sr-Cyrl-RS"/>
        </w:rPr>
        <w:t xml:space="preserve">Уверење надлежне </w:t>
      </w:r>
      <w:r>
        <w:rPr>
          <w:rFonts w:ascii="Times New Roman" w:hAnsi="Times New Roman"/>
          <w:sz w:val="24"/>
          <w:szCs w:val="24"/>
          <w:lang w:val="sr-Cyrl-RS"/>
        </w:rPr>
        <w:t>П</w:t>
      </w:r>
      <w:r w:rsidRPr="000913AC">
        <w:rPr>
          <w:rFonts w:ascii="Times New Roman" w:hAnsi="Times New Roman"/>
          <w:sz w:val="24"/>
          <w:szCs w:val="24"/>
          <w:lang w:val="sr-Cyrl-RS"/>
        </w:rPr>
        <w:t>ореске управе да је Подносилац пријаве измирио све јавне приходе (порезе и доприносе) до датума објављивања Јавног позива (уверење не сме бити издато пре датума објављивања Јавног позива) - оригинал или оверена копија од стране надлежног органа овере</w:t>
      </w:r>
      <w:r>
        <w:rPr>
          <w:rFonts w:ascii="Times New Roman" w:hAnsi="Times New Roman"/>
          <w:sz w:val="24"/>
          <w:szCs w:val="24"/>
          <w:lang w:val="sr-Cyrl-RS"/>
        </w:rPr>
        <w:t>;</w:t>
      </w:r>
    </w:p>
    <w:p w:rsidR="00C27806" w:rsidRPr="00C27806" w:rsidRDefault="00C27806" w:rsidP="0056762C">
      <w:pPr>
        <w:numPr>
          <w:ilvl w:val="0"/>
          <w:numId w:val="6"/>
        </w:numPr>
        <w:spacing w:after="120"/>
        <w:ind w:left="357" w:hanging="357"/>
        <w:jc w:val="both"/>
        <w:rPr>
          <w:rFonts w:ascii="Times New Roman" w:hAnsi="Times New Roman"/>
          <w:sz w:val="24"/>
          <w:szCs w:val="24"/>
          <w:lang w:val="sr-Cyrl-RS"/>
        </w:rPr>
      </w:pPr>
      <w:r w:rsidRPr="00C27806">
        <w:rPr>
          <w:rFonts w:ascii="Times New Roman" w:hAnsi="Times New Roman"/>
          <w:sz w:val="24"/>
          <w:szCs w:val="24"/>
          <w:lang w:val="sr-Cyrl-RS"/>
        </w:rPr>
        <w:t xml:space="preserve">За Подносиоце пријава који воде пословне књиге по систему </w:t>
      </w:r>
      <w:r w:rsidRPr="00C27806">
        <w:rPr>
          <w:rFonts w:ascii="Times New Roman" w:hAnsi="Times New Roman"/>
          <w:b/>
          <w:i/>
          <w:sz w:val="24"/>
          <w:szCs w:val="24"/>
          <w:lang w:val="sr-Cyrl-RS"/>
        </w:rPr>
        <w:t>двојног књиговодства</w:t>
      </w:r>
      <w:r w:rsidRPr="00C27806">
        <w:rPr>
          <w:rFonts w:ascii="Times New Roman" w:hAnsi="Times New Roman"/>
          <w:sz w:val="24"/>
          <w:szCs w:val="24"/>
          <w:lang w:val="sr-Cyrl-RS"/>
        </w:rPr>
        <w:t xml:space="preserve"> -  копија Потврде о регистрацији редовног годишњег финансијског извештаја за 2016. годину (биланс стања, биланс успеха и статистички извештај) издата од АПР. Уколико</w:t>
      </w:r>
      <w:r w:rsidRPr="00AA1D9C">
        <w:rPr>
          <w:rFonts w:ascii="Times New Roman" w:hAnsi="Times New Roman"/>
          <w:sz w:val="24"/>
          <w:szCs w:val="24"/>
          <w:lang w:val="sr-Latn-RS"/>
        </w:rPr>
        <w:t xml:space="preserve"> </w:t>
      </w:r>
      <w:r w:rsidRPr="00C27806">
        <w:rPr>
          <w:rFonts w:ascii="Times New Roman" w:hAnsi="Times New Roman"/>
          <w:sz w:val="24"/>
          <w:szCs w:val="24"/>
          <w:lang w:val="sr-Cyrl-RS"/>
        </w:rPr>
        <w:t>Подносилац пријаве није добио Потврду о регистрацији редовног годишњег финансијског извештаја за 2016. годину, доставити биланс стања, биланс успеха и статистички извештај за 2016. годину, потписане и оверене од стране лица одговорног за састављање финансијског извештаја, и писмену изјаву законског заступника Подносиоца пријаве о веродостојности и истоветности примерку који је достављен АПР на коначну обраду.</w:t>
      </w:r>
    </w:p>
    <w:p w:rsidR="00C27806" w:rsidRPr="00C27806" w:rsidRDefault="00C27806" w:rsidP="00EA70E4">
      <w:pPr>
        <w:spacing w:after="120"/>
        <w:ind w:left="425"/>
        <w:jc w:val="both"/>
        <w:rPr>
          <w:rFonts w:ascii="Times New Roman" w:hAnsi="Times New Roman"/>
          <w:sz w:val="24"/>
          <w:szCs w:val="24"/>
          <w:lang w:val="sr-Cyrl-RS"/>
        </w:rPr>
      </w:pPr>
      <w:r w:rsidRPr="00C27806">
        <w:rPr>
          <w:rFonts w:ascii="Times New Roman" w:hAnsi="Times New Roman"/>
          <w:sz w:val="24"/>
          <w:szCs w:val="24"/>
          <w:lang w:val="sr-Cyrl-RS"/>
        </w:rPr>
        <w:t xml:space="preserve">За Подносиоце пријава који воде пословне књиге по систему </w:t>
      </w:r>
      <w:r w:rsidRPr="00C27806">
        <w:rPr>
          <w:rFonts w:ascii="Times New Roman" w:hAnsi="Times New Roman"/>
          <w:b/>
          <w:i/>
          <w:sz w:val="24"/>
          <w:szCs w:val="24"/>
          <w:lang w:val="sr-Cyrl-RS"/>
        </w:rPr>
        <w:t>простог књиговодства</w:t>
      </w:r>
      <w:r w:rsidRPr="00C27806">
        <w:rPr>
          <w:rFonts w:ascii="Times New Roman" w:hAnsi="Times New Roman"/>
          <w:sz w:val="24"/>
          <w:szCs w:val="24"/>
          <w:lang w:val="sr-Cyrl-RS"/>
        </w:rPr>
        <w:t xml:space="preserve"> – копија биланса успеха (образац БУ) за 2015. и 2016. годину која је прилог обрасца ППДГ-1С.</w:t>
      </w:r>
    </w:p>
    <w:p w:rsidR="00C27806" w:rsidRPr="00C27806" w:rsidRDefault="00C27806" w:rsidP="00EA70E4">
      <w:pPr>
        <w:spacing w:after="120"/>
        <w:ind w:left="425"/>
        <w:jc w:val="both"/>
        <w:rPr>
          <w:rFonts w:ascii="Times New Roman" w:hAnsi="Times New Roman"/>
          <w:sz w:val="24"/>
          <w:szCs w:val="24"/>
          <w:lang w:val="sr-Cyrl-RS"/>
        </w:rPr>
      </w:pPr>
      <w:r w:rsidRPr="00C27806">
        <w:rPr>
          <w:rFonts w:ascii="Times New Roman" w:hAnsi="Times New Roman"/>
          <w:sz w:val="24"/>
          <w:szCs w:val="24"/>
          <w:lang w:val="sr-Cyrl-RS"/>
        </w:rPr>
        <w:t xml:space="preserve">За </w:t>
      </w:r>
      <w:r w:rsidRPr="00C27806">
        <w:rPr>
          <w:rFonts w:ascii="Times New Roman" w:hAnsi="Times New Roman"/>
          <w:b/>
          <w:i/>
          <w:sz w:val="24"/>
          <w:szCs w:val="24"/>
          <w:lang w:val="sr-Cyrl-RS"/>
        </w:rPr>
        <w:t>паушално опорезиване обвезнике</w:t>
      </w:r>
      <w:r w:rsidRPr="00C27806">
        <w:rPr>
          <w:rFonts w:ascii="Times New Roman" w:hAnsi="Times New Roman"/>
          <w:sz w:val="24"/>
          <w:szCs w:val="24"/>
          <w:lang w:val="sr-Cyrl-RS"/>
        </w:rPr>
        <w:t xml:space="preserve"> –</w:t>
      </w:r>
      <w:r w:rsidRPr="00C27806">
        <w:rPr>
          <w:rFonts w:ascii="Times New Roman" w:hAnsi="Times New Roman"/>
          <w:color w:val="00B050"/>
          <w:sz w:val="24"/>
          <w:szCs w:val="24"/>
          <w:lang w:val="sr-Cyrl-RS"/>
        </w:rPr>
        <w:t xml:space="preserve"> </w:t>
      </w:r>
      <w:r w:rsidRPr="00C27806">
        <w:rPr>
          <w:rFonts w:ascii="Times New Roman" w:hAnsi="Times New Roman"/>
          <w:sz w:val="24"/>
          <w:szCs w:val="24"/>
          <w:lang w:val="sr-Cyrl-RS"/>
        </w:rPr>
        <w:t xml:space="preserve">копија Књиге о оствареном промету паушално опорезованих обвезника (образац КПО) за 2015. и 2016. годину, оверена и потписана </w:t>
      </w:r>
      <w:r w:rsidR="00EA70E4">
        <w:rPr>
          <w:rFonts w:ascii="Times New Roman" w:hAnsi="Times New Roman"/>
          <w:sz w:val="24"/>
          <w:szCs w:val="24"/>
          <w:lang w:val="sr-Cyrl-RS"/>
        </w:rPr>
        <w:t>од стране законског заступника.</w:t>
      </w:r>
    </w:p>
    <w:p w:rsidR="00C27806" w:rsidRPr="00C27806" w:rsidRDefault="00C27806" w:rsidP="00EA70E4">
      <w:pPr>
        <w:spacing w:after="120"/>
        <w:ind w:left="426"/>
        <w:jc w:val="both"/>
        <w:rPr>
          <w:rFonts w:ascii="Times New Roman" w:hAnsi="Times New Roman"/>
          <w:sz w:val="24"/>
          <w:szCs w:val="24"/>
          <w:lang w:val="sr-Cyrl-RS"/>
        </w:rPr>
      </w:pPr>
      <w:r w:rsidRPr="00C27806">
        <w:rPr>
          <w:rFonts w:ascii="Times New Roman" w:hAnsi="Times New Roman"/>
          <w:sz w:val="24"/>
          <w:szCs w:val="24"/>
          <w:lang w:val="sr-Cyrl-RS"/>
        </w:rPr>
        <w:t>У случају промене система вођења пословних књига Подносиоца пријаве, потребно је да Подносилац пријаве достави финансијске извештаје у складу са системом вођења пословних књига који је примењивао у 2015. и 2016. години.</w:t>
      </w:r>
    </w:p>
    <w:p w:rsidR="00C27806" w:rsidRPr="00C27806" w:rsidRDefault="00C27806" w:rsidP="00C27806">
      <w:pPr>
        <w:numPr>
          <w:ilvl w:val="0"/>
          <w:numId w:val="6"/>
        </w:numPr>
        <w:spacing w:after="120"/>
        <w:ind w:left="357" w:hanging="357"/>
        <w:jc w:val="both"/>
        <w:rPr>
          <w:rFonts w:ascii="Times New Roman" w:hAnsi="Times New Roman"/>
          <w:sz w:val="24"/>
          <w:szCs w:val="24"/>
          <w:lang w:val="sr-Cyrl-RS"/>
        </w:rPr>
      </w:pPr>
      <w:r w:rsidRPr="00C27806">
        <w:rPr>
          <w:rFonts w:ascii="Times New Roman" w:hAnsi="Times New Roman"/>
          <w:sz w:val="24"/>
          <w:szCs w:val="24"/>
          <w:lang w:val="sr-Cyrl-RS"/>
        </w:rPr>
        <w:t>Потписана  и оверена писмена изјава Подносиоца пријаве</w:t>
      </w:r>
      <w:r w:rsidRPr="00AA1D9C">
        <w:rPr>
          <w:rFonts w:ascii="Times New Roman" w:hAnsi="Times New Roman"/>
          <w:sz w:val="24"/>
          <w:szCs w:val="24"/>
          <w:lang w:val="sr-Latn-RS"/>
        </w:rPr>
        <w:t>,</w:t>
      </w:r>
      <w:r w:rsidRPr="00C27806">
        <w:rPr>
          <w:rFonts w:ascii="Times New Roman" w:hAnsi="Times New Roman"/>
          <w:sz w:val="24"/>
          <w:szCs w:val="24"/>
          <w:lang w:val="sr-Cyrl-RS"/>
        </w:rPr>
        <w:t xml:space="preserve"> односно његовог законског заступника, о прихватању услова за доделу средстава (Образац 2);</w:t>
      </w:r>
    </w:p>
    <w:p w:rsidR="00C27806" w:rsidRPr="00C27806" w:rsidRDefault="00C27806" w:rsidP="00C27806">
      <w:pPr>
        <w:numPr>
          <w:ilvl w:val="0"/>
          <w:numId w:val="6"/>
        </w:numPr>
        <w:jc w:val="both"/>
        <w:rPr>
          <w:rFonts w:ascii="Times New Roman" w:hAnsi="Times New Roman"/>
          <w:sz w:val="24"/>
          <w:szCs w:val="24"/>
          <w:lang w:val="sr-Cyrl-RS"/>
        </w:rPr>
      </w:pPr>
      <w:r w:rsidRPr="00C27806">
        <w:rPr>
          <w:rFonts w:ascii="Times New Roman" w:hAnsi="Times New Roman"/>
          <w:sz w:val="24"/>
          <w:szCs w:val="24"/>
          <w:lang w:val="sr-Cyrl-RS"/>
        </w:rPr>
        <w:lastRenderedPageBreak/>
        <w:t xml:space="preserve">Понуда </w:t>
      </w:r>
      <w:r w:rsidR="00244C28">
        <w:rPr>
          <w:rFonts w:ascii="Times New Roman" w:hAnsi="Times New Roman"/>
          <w:sz w:val="24"/>
          <w:szCs w:val="24"/>
          <w:lang w:val="sr-Cyrl-RS"/>
        </w:rPr>
        <w:t>Пружаоца услуге</w:t>
      </w:r>
      <w:r w:rsidRPr="00C27806">
        <w:rPr>
          <w:rFonts w:ascii="Times New Roman" w:hAnsi="Times New Roman"/>
          <w:sz w:val="24"/>
          <w:szCs w:val="24"/>
          <w:lang w:val="sr-Cyrl-RS"/>
        </w:rPr>
        <w:t xml:space="preserve"> за предложени пројекат, оверена и потписана од стране </w:t>
      </w:r>
      <w:r w:rsidR="00244C28">
        <w:rPr>
          <w:rFonts w:ascii="Times New Roman" w:hAnsi="Times New Roman"/>
          <w:sz w:val="24"/>
          <w:szCs w:val="24"/>
          <w:lang w:val="sr-Cyrl-RS"/>
        </w:rPr>
        <w:t>Пружаоца услуге</w:t>
      </w:r>
      <w:r w:rsidRPr="00C27806">
        <w:rPr>
          <w:rFonts w:ascii="Times New Roman" w:hAnsi="Times New Roman"/>
          <w:sz w:val="24"/>
          <w:szCs w:val="24"/>
          <w:lang w:val="sr-Cyrl-RS"/>
        </w:rPr>
        <w:t xml:space="preserve">, која садржи јасно дефинисан обим активности, рок реализације и цену услуга изражену у динарима (са исказаним ПДВ, уколико је </w:t>
      </w:r>
      <w:r w:rsidR="00244C28">
        <w:rPr>
          <w:rFonts w:ascii="Times New Roman" w:hAnsi="Times New Roman"/>
          <w:sz w:val="24"/>
          <w:szCs w:val="24"/>
          <w:lang w:val="sr-Cyrl-RS"/>
        </w:rPr>
        <w:t>Пружалац услуге</w:t>
      </w:r>
      <w:r w:rsidRPr="00C27806">
        <w:rPr>
          <w:rFonts w:ascii="Times New Roman" w:hAnsi="Times New Roman"/>
          <w:sz w:val="24"/>
          <w:szCs w:val="24"/>
          <w:lang w:val="sr-Cyrl-RS"/>
        </w:rPr>
        <w:t xml:space="preserve"> у систему ПДВ), са:</w:t>
      </w:r>
    </w:p>
    <w:p w:rsidR="00C27806" w:rsidRDefault="00C27806" w:rsidP="00C27806">
      <w:pPr>
        <w:numPr>
          <w:ilvl w:val="0"/>
          <w:numId w:val="7"/>
        </w:numPr>
        <w:jc w:val="both"/>
        <w:rPr>
          <w:rFonts w:ascii="Times New Roman" w:hAnsi="Times New Roman"/>
          <w:sz w:val="24"/>
          <w:szCs w:val="24"/>
        </w:rPr>
      </w:pPr>
      <w:proofErr w:type="spellStart"/>
      <w:r w:rsidRPr="00AA1D9C">
        <w:rPr>
          <w:rFonts w:ascii="Times New Roman" w:hAnsi="Times New Roman"/>
          <w:sz w:val="24"/>
          <w:szCs w:val="24"/>
        </w:rPr>
        <w:t>референцама</w:t>
      </w:r>
      <w:proofErr w:type="spellEnd"/>
      <w:r w:rsidRPr="00AA1D9C">
        <w:rPr>
          <w:rFonts w:ascii="Times New Roman" w:hAnsi="Times New Roman"/>
          <w:sz w:val="24"/>
          <w:szCs w:val="24"/>
        </w:rPr>
        <w:t xml:space="preserve">  и</w:t>
      </w:r>
    </w:p>
    <w:p w:rsidR="00C27806" w:rsidRPr="00091A49" w:rsidRDefault="00C27806" w:rsidP="00C27806">
      <w:pPr>
        <w:numPr>
          <w:ilvl w:val="0"/>
          <w:numId w:val="7"/>
        </w:numPr>
        <w:spacing w:after="120"/>
        <w:ind w:left="1077" w:hanging="357"/>
        <w:jc w:val="both"/>
        <w:rPr>
          <w:rFonts w:ascii="Times New Roman" w:hAnsi="Times New Roman"/>
          <w:sz w:val="24"/>
          <w:szCs w:val="24"/>
        </w:rPr>
      </w:pPr>
      <w:proofErr w:type="spellStart"/>
      <w:proofErr w:type="gramStart"/>
      <w:r w:rsidRPr="00AA1D9C">
        <w:rPr>
          <w:rFonts w:ascii="Times New Roman" w:hAnsi="Times New Roman"/>
          <w:sz w:val="24"/>
          <w:szCs w:val="24"/>
        </w:rPr>
        <w:t>биографијама</w:t>
      </w:r>
      <w:proofErr w:type="spellEnd"/>
      <w:proofErr w:type="gramEnd"/>
      <w:r w:rsidRPr="00AA1D9C">
        <w:rPr>
          <w:rFonts w:ascii="Times New Roman" w:hAnsi="Times New Roman"/>
          <w:sz w:val="24"/>
          <w:szCs w:val="24"/>
        </w:rPr>
        <w:t xml:space="preserve"> </w:t>
      </w:r>
      <w:proofErr w:type="spellStart"/>
      <w:r w:rsidRPr="00F6112C">
        <w:rPr>
          <w:rFonts w:ascii="Times New Roman" w:hAnsi="Times New Roman"/>
          <w:sz w:val="24"/>
          <w:szCs w:val="24"/>
        </w:rPr>
        <w:t>лица</w:t>
      </w:r>
      <w:proofErr w:type="spellEnd"/>
      <w:r w:rsidRPr="00F6112C">
        <w:rPr>
          <w:rFonts w:ascii="Times New Roman" w:hAnsi="Times New Roman"/>
          <w:sz w:val="24"/>
          <w:szCs w:val="24"/>
        </w:rPr>
        <w:t xml:space="preserve"> </w:t>
      </w:r>
      <w:proofErr w:type="spellStart"/>
      <w:r w:rsidRPr="00F6112C">
        <w:rPr>
          <w:rFonts w:ascii="Times New Roman" w:hAnsi="Times New Roman"/>
          <w:sz w:val="24"/>
          <w:szCs w:val="24"/>
        </w:rPr>
        <w:t>ангажованих</w:t>
      </w:r>
      <w:proofErr w:type="spellEnd"/>
      <w:r w:rsidRPr="00F6112C">
        <w:rPr>
          <w:rFonts w:ascii="Times New Roman" w:hAnsi="Times New Roman"/>
          <w:sz w:val="24"/>
          <w:szCs w:val="24"/>
        </w:rPr>
        <w:t xml:space="preserve"> </w:t>
      </w:r>
      <w:proofErr w:type="spellStart"/>
      <w:r w:rsidRPr="00F6112C">
        <w:rPr>
          <w:rFonts w:ascii="Times New Roman" w:hAnsi="Times New Roman"/>
          <w:sz w:val="24"/>
          <w:szCs w:val="24"/>
        </w:rPr>
        <w:t>на</w:t>
      </w:r>
      <w:proofErr w:type="spellEnd"/>
      <w:r w:rsidRPr="00F6112C">
        <w:rPr>
          <w:rFonts w:ascii="Times New Roman" w:hAnsi="Times New Roman"/>
          <w:sz w:val="24"/>
          <w:szCs w:val="24"/>
        </w:rPr>
        <w:t xml:space="preserve"> </w:t>
      </w:r>
      <w:proofErr w:type="spellStart"/>
      <w:r w:rsidRPr="00F6112C">
        <w:rPr>
          <w:rFonts w:ascii="Times New Roman" w:hAnsi="Times New Roman"/>
          <w:sz w:val="24"/>
          <w:szCs w:val="24"/>
        </w:rPr>
        <w:t>пројекту</w:t>
      </w:r>
      <w:proofErr w:type="spellEnd"/>
      <w:r w:rsidRPr="00AA1D9C">
        <w:rPr>
          <w:rFonts w:ascii="Times New Roman" w:hAnsi="Times New Roman"/>
          <w:sz w:val="24"/>
          <w:szCs w:val="24"/>
          <w:lang w:val="ru-RU"/>
        </w:rPr>
        <w:t>.</w:t>
      </w:r>
    </w:p>
    <w:p w:rsidR="00091A49" w:rsidRPr="00091A49" w:rsidRDefault="00091A49" w:rsidP="00091A49">
      <w:pPr>
        <w:pStyle w:val="ListParagraph"/>
        <w:numPr>
          <w:ilvl w:val="0"/>
          <w:numId w:val="6"/>
        </w:numPr>
        <w:spacing w:after="120"/>
        <w:ind w:left="357" w:hanging="357"/>
        <w:contextualSpacing w:val="0"/>
        <w:rPr>
          <w:rFonts w:ascii="Times New Roman" w:hAnsi="Times New Roman"/>
          <w:sz w:val="24"/>
          <w:szCs w:val="24"/>
        </w:rPr>
      </w:pPr>
      <w:r w:rsidRPr="00091A49">
        <w:rPr>
          <w:rFonts w:ascii="Times New Roman" w:hAnsi="Times New Roman"/>
          <w:sz w:val="24"/>
          <w:szCs w:val="24"/>
        </w:rPr>
        <w:t>Уколико Подносилац пријаве ангажује страног Пружаоца услуге потребно је приложити потписану и оверену писмену изјаву Подносиоца пријаве, односно његовог законског заступника, да на територији Републике Србије не постоји Пружалац услуге (консултант) који може да одговори на захтеве Подносиоца пријаве за реализацију предложене активности  у оквиру Пројекта (Образац 3).</w:t>
      </w:r>
    </w:p>
    <w:p w:rsidR="00C27806" w:rsidRDefault="00C27806" w:rsidP="00C27806">
      <w:pPr>
        <w:pStyle w:val="ListParagraph"/>
        <w:tabs>
          <w:tab w:val="left" w:pos="360"/>
        </w:tabs>
        <w:spacing w:before="0" w:after="240"/>
        <w:ind w:left="0"/>
        <w:contextualSpacing w:val="0"/>
        <w:rPr>
          <w:rFonts w:ascii="Times New Roman" w:hAnsi="Times New Roman"/>
          <w:sz w:val="24"/>
          <w:szCs w:val="24"/>
        </w:rPr>
      </w:pPr>
      <w:r w:rsidRPr="0058025E">
        <w:rPr>
          <w:rFonts w:ascii="Times New Roman" w:hAnsi="Times New Roman"/>
          <w:sz w:val="24"/>
          <w:szCs w:val="24"/>
        </w:rPr>
        <w:t xml:space="preserve">РАС задржава право да, уколико је потребно, затражи додатну документацију од Подносиоца пријаве, али само за комплетне </w:t>
      </w:r>
      <w:r>
        <w:rPr>
          <w:rFonts w:ascii="Times New Roman" w:hAnsi="Times New Roman"/>
          <w:sz w:val="24"/>
          <w:szCs w:val="24"/>
        </w:rPr>
        <w:t xml:space="preserve">поднете </w:t>
      </w:r>
      <w:r w:rsidRPr="0058025E">
        <w:rPr>
          <w:rFonts w:ascii="Times New Roman" w:hAnsi="Times New Roman"/>
          <w:sz w:val="24"/>
          <w:szCs w:val="24"/>
        </w:rPr>
        <w:t>пријаве</w:t>
      </w:r>
      <w:r>
        <w:rPr>
          <w:rFonts w:ascii="Times New Roman" w:hAnsi="Times New Roman"/>
          <w:sz w:val="24"/>
          <w:szCs w:val="24"/>
        </w:rPr>
        <w:t>.</w:t>
      </w:r>
    </w:p>
    <w:p w:rsidR="00C27806" w:rsidRDefault="00C27806" w:rsidP="00C27806">
      <w:pPr>
        <w:pStyle w:val="ListParagraph"/>
        <w:tabs>
          <w:tab w:val="left" w:pos="360"/>
        </w:tabs>
        <w:spacing w:before="0" w:after="120"/>
        <w:ind w:left="0"/>
        <w:contextualSpacing w:val="0"/>
        <w:rPr>
          <w:rFonts w:ascii="Times New Roman" w:hAnsi="Times New Roman"/>
          <w:b/>
          <w:sz w:val="24"/>
          <w:szCs w:val="22"/>
          <w:u w:val="single"/>
        </w:rPr>
      </w:pPr>
      <w:r w:rsidRPr="00C27806">
        <w:rPr>
          <w:rFonts w:ascii="Times New Roman" w:hAnsi="Times New Roman"/>
          <w:b/>
          <w:sz w:val="24"/>
          <w:szCs w:val="22"/>
          <w:u w:val="single"/>
        </w:rPr>
        <w:t>Документација која се подноси након реализације пројектних активности</w:t>
      </w:r>
      <w:r>
        <w:rPr>
          <w:rFonts w:ascii="Times New Roman" w:hAnsi="Times New Roman"/>
          <w:b/>
          <w:sz w:val="24"/>
          <w:szCs w:val="22"/>
          <w:u w:val="single"/>
        </w:rPr>
        <w:t>:</w:t>
      </w:r>
    </w:p>
    <w:p w:rsidR="00C27806" w:rsidRPr="00E75383" w:rsidRDefault="00C27806" w:rsidP="00C27806">
      <w:pPr>
        <w:pStyle w:val="NoSpacing"/>
        <w:numPr>
          <w:ilvl w:val="0"/>
          <w:numId w:val="8"/>
        </w:numPr>
        <w:jc w:val="both"/>
        <w:rPr>
          <w:rFonts w:ascii="Times New Roman" w:hAnsi="Times New Roman"/>
          <w:sz w:val="24"/>
          <w:lang w:val="sr-Cyrl-RS"/>
        </w:rPr>
      </w:pPr>
      <w:r w:rsidRPr="00E75383">
        <w:rPr>
          <w:rFonts w:ascii="Times New Roman" w:hAnsi="Times New Roman"/>
          <w:sz w:val="24"/>
          <w:lang w:val="sr-Cyrl-RS"/>
        </w:rPr>
        <w:t xml:space="preserve">Попуњен, потписан и оверен захтев за </w:t>
      </w:r>
      <w:r w:rsidRPr="00E75383">
        <w:rPr>
          <w:rFonts w:ascii="Times New Roman" w:hAnsi="Times New Roman"/>
          <w:sz w:val="24"/>
          <w:lang w:val="ru-RU"/>
        </w:rPr>
        <w:t xml:space="preserve">исплату (рефундацију) </w:t>
      </w:r>
      <w:r w:rsidRPr="00E75383">
        <w:rPr>
          <w:rFonts w:ascii="Times New Roman" w:hAnsi="Times New Roman"/>
          <w:sz w:val="24"/>
          <w:lang w:val="sr-Cyrl-RS"/>
        </w:rPr>
        <w:t xml:space="preserve">средстава (Образац </w:t>
      </w:r>
      <w:r w:rsidR="003E716A">
        <w:rPr>
          <w:rFonts w:ascii="Times New Roman" w:hAnsi="Times New Roman"/>
          <w:sz w:val="24"/>
          <w:lang w:val="sr-Cyrl-RS"/>
        </w:rPr>
        <w:t>4</w:t>
      </w:r>
      <w:r w:rsidRPr="00E75383">
        <w:rPr>
          <w:rFonts w:ascii="Times New Roman" w:hAnsi="Times New Roman"/>
          <w:sz w:val="24"/>
          <w:lang w:val="sr-Cyrl-RS"/>
        </w:rPr>
        <w:t>);</w:t>
      </w:r>
    </w:p>
    <w:p w:rsidR="00C27806" w:rsidRPr="00E75383" w:rsidRDefault="00C27806" w:rsidP="00C27806">
      <w:pPr>
        <w:pStyle w:val="NoSpacing"/>
        <w:numPr>
          <w:ilvl w:val="0"/>
          <w:numId w:val="8"/>
        </w:numPr>
        <w:jc w:val="both"/>
        <w:rPr>
          <w:rFonts w:ascii="Times New Roman" w:hAnsi="Times New Roman"/>
          <w:sz w:val="28"/>
          <w:szCs w:val="24"/>
          <w:lang w:val="ru-RU"/>
        </w:rPr>
      </w:pPr>
      <w:r w:rsidRPr="00E75383">
        <w:rPr>
          <w:rFonts w:ascii="Times New Roman" w:hAnsi="Times New Roman"/>
          <w:sz w:val="24"/>
          <w:lang w:val="sr-Cyrl-RS"/>
        </w:rPr>
        <w:t>Фактур</w:t>
      </w:r>
      <w:r w:rsidR="0009342B">
        <w:rPr>
          <w:rFonts w:ascii="Times New Roman" w:hAnsi="Times New Roman"/>
          <w:sz w:val="24"/>
          <w:lang w:val="sr-Cyrl-RS"/>
        </w:rPr>
        <w:t>а</w:t>
      </w:r>
      <w:r w:rsidRPr="00E75383">
        <w:rPr>
          <w:rFonts w:ascii="Times New Roman" w:hAnsi="Times New Roman"/>
          <w:sz w:val="24"/>
          <w:lang w:val="sr-Cyrl-RS"/>
        </w:rPr>
        <w:t xml:space="preserve"> </w:t>
      </w:r>
      <w:r>
        <w:rPr>
          <w:rFonts w:ascii="Times New Roman" w:hAnsi="Times New Roman"/>
          <w:sz w:val="24"/>
          <w:lang w:val="sr-Cyrl-RS"/>
        </w:rPr>
        <w:t>Пружаоца услуге</w:t>
      </w:r>
      <w:r w:rsidRPr="00E75383">
        <w:rPr>
          <w:rFonts w:ascii="Times New Roman" w:hAnsi="Times New Roman"/>
          <w:sz w:val="24"/>
          <w:lang w:val="sr-Cyrl-RS"/>
        </w:rPr>
        <w:t>;</w:t>
      </w:r>
      <w:r w:rsidRPr="00E75383">
        <w:rPr>
          <w:rFonts w:ascii="Times New Roman" w:hAnsi="Times New Roman"/>
          <w:color w:val="000000"/>
          <w:sz w:val="24"/>
          <w:lang w:val="sr-Cyrl-RS"/>
        </w:rPr>
        <w:t xml:space="preserve"> </w:t>
      </w:r>
    </w:p>
    <w:p w:rsidR="00C27806" w:rsidRPr="00C27806" w:rsidRDefault="00C27806" w:rsidP="00C27806">
      <w:pPr>
        <w:pStyle w:val="NoSpacing"/>
        <w:numPr>
          <w:ilvl w:val="0"/>
          <w:numId w:val="8"/>
        </w:numPr>
        <w:jc w:val="both"/>
        <w:rPr>
          <w:rFonts w:ascii="Times New Roman" w:hAnsi="Times New Roman"/>
          <w:sz w:val="28"/>
          <w:szCs w:val="24"/>
          <w:lang w:val="ru-RU"/>
        </w:rPr>
      </w:pPr>
      <w:r w:rsidRPr="00E75383">
        <w:rPr>
          <w:rFonts w:ascii="Times New Roman" w:hAnsi="Times New Roman"/>
          <w:color w:val="000000"/>
          <w:sz w:val="24"/>
          <w:lang w:val="sr-Cyrl-RS"/>
        </w:rPr>
        <w:t>Извод</w:t>
      </w:r>
      <w:r w:rsidR="0009342B">
        <w:rPr>
          <w:rFonts w:ascii="Times New Roman" w:hAnsi="Times New Roman"/>
          <w:color w:val="000000"/>
          <w:sz w:val="24"/>
          <w:lang w:val="sr-Cyrl-RS"/>
        </w:rPr>
        <w:t>и</w:t>
      </w:r>
      <w:r w:rsidRPr="00E75383">
        <w:rPr>
          <w:rFonts w:ascii="Times New Roman" w:hAnsi="Times New Roman"/>
          <w:color w:val="000000"/>
          <w:sz w:val="24"/>
          <w:lang w:val="sr-Cyrl-RS"/>
        </w:rPr>
        <w:t xml:space="preserve"> рачуна са којег су </w:t>
      </w:r>
      <w:r w:rsidRPr="00E75383">
        <w:rPr>
          <w:rFonts w:ascii="Times New Roman" w:hAnsi="Times New Roman"/>
          <w:sz w:val="24"/>
          <w:lang w:val="sr-Cyrl-RS"/>
        </w:rPr>
        <w:t>трошкови одобреног пројекта плаћени у целости</w:t>
      </w:r>
      <w:r w:rsidRPr="00E75383">
        <w:rPr>
          <w:rFonts w:ascii="Times New Roman" w:hAnsi="Times New Roman"/>
          <w:color w:val="000000"/>
          <w:sz w:val="24"/>
          <w:lang w:val="sr-Cyrl-RS"/>
        </w:rPr>
        <w:t xml:space="preserve"> – са означеном исплатом;</w:t>
      </w:r>
    </w:p>
    <w:p w:rsidR="00C27806" w:rsidRPr="00B06A68" w:rsidRDefault="00C27806" w:rsidP="00B06A68">
      <w:pPr>
        <w:pStyle w:val="NoSpacing"/>
        <w:numPr>
          <w:ilvl w:val="0"/>
          <w:numId w:val="8"/>
        </w:numPr>
        <w:spacing w:after="120"/>
        <w:ind w:left="714" w:hanging="357"/>
        <w:jc w:val="both"/>
        <w:rPr>
          <w:rFonts w:ascii="Times New Roman" w:hAnsi="Times New Roman"/>
          <w:sz w:val="28"/>
          <w:szCs w:val="24"/>
          <w:lang w:val="ru-RU"/>
        </w:rPr>
      </w:pPr>
      <w:r w:rsidRPr="00C27806">
        <w:rPr>
          <w:rFonts w:ascii="Times New Roman" w:hAnsi="Times New Roman"/>
          <w:color w:val="000000"/>
          <w:sz w:val="24"/>
          <w:lang w:val="sr-Cyrl-RS"/>
        </w:rPr>
        <w:t>Доказ да је пројекат завршен - приложен извештај о реализацији пројектних активности и оствареним резултатима, у складу са уговором између РАС и Одабраног корисника</w:t>
      </w:r>
      <w:r w:rsidR="00B06A68">
        <w:rPr>
          <w:rFonts w:ascii="Times New Roman" w:hAnsi="Times New Roman"/>
          <w:color w:val="000000"/>
          <w:sz w:val="24"/>
          <w:lang w:val="sr-Cyrl-RS"/>
        </w:rPr>
        <w:t>.</w:t>
      </w:r>
    </w:p>
    <w:p w:rsidR="00B06A68" w:rsidRPr="00B06A68" w:rsidRDefault="00B06A68" w:rsidP="00B06A68">
      <w:pPr>
        <w:tabs>
          <w:tab w:val="left" w:pos="360"/>
        </w:tabs>
        <w:rPr>
          <w:rFonts w:ascii="Times New Roman" w:hAnsi="Times New Roman"/>
          <w:sz w:val="24"/>
          <w:szCs w:val="24"/>
          <w:lang w:val="sr-Cyrl-CS"/>
        </w:rPr>
      </w:pPr>
      <w:r w:rsidRPr="00B06A68">
        <w:rPr>
          <w:rFonts w:ascii="Times New Roman" w:hAnsi="Times New Roman"/>
          <w:sz w:val="24"/>
          <w:szCs w:val="24"/>
          <w:lang w:val="sr-Cyrl-CS"/>
        </w:rPr>
        <w:t>Сви рачуни морају бити плаћени са рачуна Подносиоца пријаве.</w:t>
      </w:r>
    </w:p>
    <w:p w:rsidR="00B06A68" w:rsidRDefault="00B06A68" w:rsidP="00B06A68">
      <w:pPr>
        <w:pStyle w:val="NoSpacing"/>
        <w:spacing w:after="240"/>
        <w:jc w:val="both"/>
        <w:rPr>
          <w:rFonts w:ascii="Times New Roman" w:hAnsi="Times New Roman"/>
          <w:sz w:val="24"/>
          <w:szCs w:val="24"/>
          <w:lang w:val="sr-Cyrl-CS"/>
        </w:rPr>
      </w:pPr>
      <w:r w:rsidRPr="004F0D29">
        <w:rPr>
          <w:rFonts w:ascii="Times New Roman" w:hAnsi="Times New Roman"/>
          <w:sz w:val="24"/>
          <w:szCs w:val="24"/>
        </w:rPr>
        <w:t xml:space="preserve">РАС задржава право да, уколико је потребно, затражи додатну документацију </w:t>
      </w:r>
      <w:r w:rsidRPr="004F0D29">
        <w:rPr>
          <w:rFonts w:ascii="Times New Roman" w:hAnsi="Times New Roman"/>
          <w:sz w:val="24"/>
          <w:szCs w:val="24"/>
          <w:lang w:val="sr-Cyrl-CS"/>
        </w:rPr>
        <w:t>у сврху доказивања реализације подржане активности</w:t>
      </w:r>
      <w:r>
        <w:rPr>
          <w:rFonts w:ascii="Times New Roman" w:hAnsi="Times New Roman"/>
          <w:sz w:val="24"/>
          <w:szCs w:val="24"/>
          <w:lang w:val="sr-Cyrl-CS"/>
        </w:rPr>
        <w:t>.</w:t>
      </w:r>
    </w:p>
    <w:p w:rsidR="00B06A68" w:rsidRPr="00B06A68" w:rsidRDefault="00B06A68" w:rsidP="00B06A68">
      <w:pPr>
        <w:pStyle w:val="NoSpacing"/>
        <w:spacing w:after="120"/>
        <w:jc w:val="both"/>
        <w:rPr>
          <w:rFonts w:ascii="Times New Roman" w:hAnsi="Times New Roman"/>
          <w:b/>
          <w:sz w:val="24"/>
          <w:szCs w:val="24"/>
          <w:u w:val="single"/>
          <w:lang w:val="ru-RU"/>
        </w:rPr>
      </w:pPr>
      <w:r w:rsidRPr="00B06A68">
        <w:rPr>
          <w:rFonts w:ascii="Times New Roman" w:hAnsi="Times New Roman"/>
          <w:b/>
          <w:sz w:val="24"/>
          <w:szCs w:val="24"/>
          <w:u w:val="single"/>
          <w:lang w:val="ru-RU"/>
        </w:rPr>
        <w:t>Поступак по приговору</w:t>
      </w:r>
    </w:p>
    <w:p w:rsidR="00B06A68" w:rsidRDefault="00B06A68" w:rsidP="00A23256">
      <w:pPr>
        <w:pStyle w:val="NoSpacing"/>
        <w:spacing w:after="240"/>
        <w:jc w:val="both"/>
        <w:rPr>
          <w:rFonts w:ascii="Times New Roman" w:hAnsi="Times New Roman"/>
          <w:sz w:val="24"/>
          <w:szCs w:val="24"/>
          <w:lang w:val="sr-Cyrl-RS"/>
        </w:rPr>
      </w:pPr>
      <w:r w:rsidRPr="00363B33">
        <w:rPr>
          <w:rFonts w:ascii="Times New Roman" w:hAnsi="Times New Roman"/>
          <w:sz w:val="24"/>
          <w:szCs w:val="24"/>
        </w:rPr>
        <w:t>Учесници у поступку доделе средстава имају право приговора на одлуку директора РАС</w:t>
      </w:r>
      <w:r>
        <w:rPr>
          <w:rFonts w:ascii="Times New Roman" w:hAnsi="Times New Roman"/>
          <w:sz w:val="24"/>
          <w:szCs w:val="24"/>
        </w:rPr>
        <w:t xml:space="preserve">. Приговор се подноси у року од 8 </w:t>
      </w:r>
      <w:r w:rsidRPr="00363B33">
        <w:rPr>
          <w:rFonts w:ascii="Times New Roman" w:hAnsi="Times New Roman"/>
          <w:sz w:val="24"/>
          <w:szCs w:val="24"/>
        </w:rPr>
        <w:t xml:space="preserve">дана од дана пријема образложеног обавештења. Директор РАС </w:t>
      </w:r>
      <w:r>
        <w:rPr>
          <w:rFonts w:ascii="Times New Roman" w:hAnsi="Times New Roman"/>
          <w:sz w:val="24"/>
          <w:szCs w:val="24"/>
        </w:rPr>
        <w:t>одлучује</w:t>
      </w:r>
      <w:r w:rsidRPr="00363B33">
        <w:rPr>
          <w:rFonts w:ascii="Times New Roman" w:hAnsi="Times New Roman"/>
          <w:sz w:val="24"/>
          <w:szCs w:val="24"/>
        </w:rPr>
        <w:t xml:space="preserve"> о приговору у року од 15 радних дана од дана пријема приговора</w:t>
      </w:r>
      <w:r w:rsidR="00A23256">
        <w:rPr>
          <w:rFonts w:ascii="Times New Roman" w:hAnsi="Times New Roman"/>
          <w:sz w:val="24"/>
          <w:szCs w:val="24"/>
          <w:lang w:val="sr-Cyrl-RS"/>
        </w:rPr>
        <w:t>.</w:t>
      </w:r>
    </w:p>
    <w:p w:rsidR="00A23256" w:rsidRDefault="00A23256" w:rsidP="000C6CB4">
      <w:pPr>
        <w:pStyle w:val="NoSpacing"/>
        <w:spacing w:after="120"/>
        <w:jc w:val="both"/>
        <w:rPr>
          <w:rFonts w:ascii="Times New Roman" w:hAnsi="Times New Roman"/>
          <w:b/>
          <w:sz w:val="24"/>
          <w:szCs w:val="24"/>
          <w:u w:val="single"/>
          <w:lang w:val="sr-Cyrl-RS"/>
        </w:rPr>
      </w:pPr>
      <w:r w:rsidRPr="00A23256">
        <w:rPr>
          <w:rFonts w:ascii="Times New Roman" w:hAnsi="Times New Roman"/>
          <w:b/>
          <w:sz w:val="24"/>
          <w:szCs w:val="24"/>
          <w:u w:val="single"/>
          <w:lang w:val="sr-Cyrl-RS"/>
        </w:rPr>
        <w:t>Процедура спровођења Програма</w:t>
      </w:r>
    </w:p>
    <w:p w:rsidR="000C6CB4" w:rsidRPr="000C6CB4" w:rsidRDefault="000C6CB4" w:rsidP="00091A49">
      <w:pPr>
        <w:ind w:firstLine="426"/>
        <w:jc w:val="both"/>
        <w:rPr>
          <w:rFonts w:ascii="Times New Roman" w:hAnsi="Times New Roman"/>
          <w:sz w:val="24"/>
          <w:szCs w:val="24"/>
          <w:lang w:val="sr-Cyrl-RS" w:eastAsia="sr-Cyrl-CS"/>
        </w:rPr>
      </w:pPr>
      <w:r w:rsidRPr="000C6CB4">
        <w:rPr>
          <w:rFonts w:ascii="Times New Roman" w:hAnsi="Times New Roman"/>
          <w:sz w:val="24"/>
          <w:szCs w:val="24"/>
          <w:lang w:val="sr-Cyrl-RS"/>
        </w:rPr>
        <w:t>РАС креира Упутство за спровођење Програма у оквиру којег утврђује критеријуме, обрасце, доказну документацију, као и механизме за праћење и контролу имплементације</w:t>
      </w:r>
      <w:r w:rsidRPr="000C6CB4">
        <w:rPr>
          <w:rFonts w:ascii="Times New Roman" w:hAnsi="Times New Roman"/>
          <w:sz w:val="24"/>
          <w:szCs w:val="24"/>
          <w:lang w:val="sr-Cyrl-RS" w:eastAsia="sr-Cyrl-CS"/>
        </w:rPr>
        <w:t>.</w:t>
      </w:r>
    </w:p>
    <w:p w:rsidR="000C6CB4" w:rsidRPr="000C6CB4" w:rsidRDefault="000C6CB4" w:rsidP="00CE49C2">
      <w:pPr>
        <w:ind w:firstLine="360"/>
        <w:jc w:val="both"/>
        <w:rPr>
          <w:rFonts w:ascii="Times New Roman" w:hAnsi="Times New Roman"/>
          <w:sz w:val="24"/>
          <w:lang w:val="sr-Cyrl-RS"/>
        </w:rPr>
      </w:pPr>
      <w:r w:rsidRPr="000C6CB4">
        <w:rPr>
          <w:rFonts w:ascii="Times New Roman" w:hAnsi="Times New Roman"/>
          <w:sz w:val="24"/>
          <w:szCs w:val="24"/>
          <w:lang w:val="sr-Cyrl-RS" w:eastAsia="sr-Cyrl-CS"/>
        </w:rPr>
        <w:t>РАС расписује Јавни позив за учешће у Програму. Јавни позив садржи информације о Програму: податке о висини средстава која се додељују, услове за подношење пријаве, место подношења пријаве, као и адресе А</w:t>
      </w:r>
      <w:r>
        <w:rPr>
          <w:rFonts w:ascii="Times New Roman" w:hAnsi="Times New Roman"/>
          <w:sz w:val="24"/>
          <w:szCs w:val="24"/>
          <w:lang w:val="sr-Cyrl-CS"/>
        </w:rPr>
        <w:t>РРА</w:t>
      </w:r>
      <w:r w:rsidRPr="008A4813">
        <w:rPr>
          <w:rFonts w:ascii="Times New Roman" w:hAnsi="Times New Roman"/>
          <w:sz w:val="24"/>
          <w:szCs w:val="24"/>
          <w:lang w:val="sr-Cyrl-CS"/>
        </w:rPr>
        <w:t xml:space="preserve"> које учествују у спровођењу Програма</w:t>
      </w:r>
      <w:r w:rsidR="00F31408">
        <w:rPr>
          <w:rFonts w:ascii="Times New Roman" w:hAnsi="Times New Roman"/>
          <w:sz w:val="24"/>
          <w:szCs w:val="24"/>
          <w:lang w:val="sr-Cyrl-CS"/>
        </w:rPr>
        <w:t>.</w:t>
      </w:r>
    </w:p>
    <w:p w:rsidR="000C6CB4" w:rsidRPr="000C6CB4" w:rsidRDefault="000C6CB4" w:rsidP="00CE49C2">
      <w:pPr>
        <w:ind w:firstLine="360"/>
        <w:jc w:val="both"/>
        <w:rPr>
          <w:rFonts w:ascii="Times New Roman" w:hAnsi="Times New Roman"/>
          <w:sz w:val="24"/>
          <w:lang w:val="sr-Cyrl-RS"/>
        </w:rPr>
      </w:pPr>
      <w:r w:rsidRPr="000C6CB4">
        <w:rPr>
          <w:rFonts w:ascii="Times New Roman" w:hAnsi="Times New Roman"/>
          <w:sz w:val="24"/>
          <w:lang w:val="sr-Cyrl-RS"/>
        </w:rPr>
        <w:t>Пријаве са пратећом документацијом се подносе лично или препорученом поштом одговарајућој АРРА која је ангажована на Пројекту</w:t>
      </w:r>
      <w:r w:rsidR="0009342B" w:rsidRPr="0009342B">
        <w:rPr>
          <w:rFonts w:ascii="Times New Roman" w:hAnsi="Times New Roman"/>
          <w:sz w:val="24"/>
          <w:lang w:val="sr-Cyrl-RS"/>
        </w:rPr>
        <w:t xml:space="preserve"> </w:t>
      </w:r>
      <w:r w:rsidR="0009342B">
        <w:rPr>
          <w:rFonts w:ascii="Times New Roman" w:hAnsi="Times New Roman"/>
          <w:sz w:val="24"/>
          <w:lang w:val="en-US"/>
        </w:rPr>
        <w:t>PSD</w:t>
      </w:r>
      <w:r w:rsidRPr="000C6CB4">
        <w:rPr>
          <w:rFonts w:ascii="Times New Roman" w:hAnsi="Times New Roman"/>
          <w:sz w:val="24"/>
          <w:lang w:val="sr-Cyrl-RS"/>
        </w:rPr>
        <w:t>, према подручју. АРРА пружају информације и стручну помоћ у припреми документација за учешће у Јавном позиву и врше пријем пријава са пратећом документацијом, а које по затварању Јавног позива прослеђују РАС.</w:t>
      </w:r>
    </w:p>
    <w:p w:rsidR="000C6CB4" w:rsidRPr="000C6CB4" w:rsidRDefault="000C6CB4" w:rsidP="00CE49C2">
      <w:pPr>
        <w:ind w:firstLine="360"/>
        <w:jc w:val="both"/>
        <w:rPr>
          <w:rFonts w:ascii="Times New Roman" w:hAnsi="Times New Roman"/>
          <w:sz w:val="24"/>
          <w:lang w:val="sr-Cyrl-RS"/>
        </w:rPr>
      </w:pPr>
      <w:r w:rsidRPr="000C6CB4">
        <w:rPr>
          <w:rFonts w:ascii="Times New Roman" w:hAnsi="Times New Roman"/>
          <w:sz w:val="24"/>
          <w:szCs w:val="24"/>
          <w:lang w:val="sr-Cyrl-RS" w:eastAsia="sr-Cyrl-CS"/>
        </w:rPr>
        <w:lastRenderedPageBreak/>
        <w:t>Директор РАС решењем образује Радну групу коју чине запослени РАС, као и представници АРРА које именују директори АРРА</w:t>
      </w:r>
      <w:r w:rsidR="00F31408">
        <w:rPr>
          <w:rFonts w:ascii="Times New Roman" w:hAnsi="Times New Roman"/>
          <w:sz w:val="24"/>
          <w:szCs w:val="24"/>
          <w:lang w:val="sr-Cyrl-RS" w:eastAsia="sr-Cyrl-CS"/>
        </w:rPr>
        <w:t>. Радна група врши</w:t>
      </w:r>
      <w:r w:rsidRPr="000C6CB4">
        <w:rPr>
          <w:rFonts w:ascii="Times New Roman" w:hAnsi="Times New Roman"/>
          <w:sz w:val="24"/>
          <w:szCs w:val="24"/>
          <w:lang w:val="sr-Cyrl-RS" w:eastAsia="sr-Cyrl-CS"/>
        </w:rPr>
        <w:t xml:space="preserve"> проверу формалне исправности поднетих пријава, ради претходну анализу предмета и припрему за рад </w:t>
      </w:r>
      <w:r w:rsidR="00F31408" w:rsidRPr="00DC089B">
        <w:rPr>
          <w:rFonts w:ascii="Times New Roman" w:hAnsi="Times New Roman"/>
          <w:sz w:val="24"/>
          <w:lang w:val="sr-Cyrl-RS"/>
        </w:rPr>
        <w:t>Комисиј</w:t>
      </w:r>
      <w:r w:rsidR="00F31408">
        <w:rPr>
          <w:rFonts w:ascii="Times New Roman" w:hAnsi="Times New Roman"/>
          <w:sz w:val="24"/>
          <w:lang w:val="sr-Cyrl-RS"/>
        </w:rPr>
        <w:t>е</w:t>
      </w:r>
      <w:r w:rsidR="00F31408" w:rsidRPr="00DC089B">
        <w:rPr>
          <w:rFonts w:ascii="Times New Roman" w:hAnsi="Times New Roman"/>
          <w:sz w:val="24"/>
          <w:lang w:val="sr-Cyrl-RS"/>
        </w:rPr>
        <w:t xml:space="preserve"> за оцењивање и избор захтева за доделу бесповратних средстава</w:t>
      </w:r>
      <w:r w:rsidR="00F31408" w:rsidRPr="00DC089B">
        <w:rPr>
          <w:rFonts w:ascii="Times New Roman" w:hAnsi="Times New Roman"/>
          <w:sz w:val="24"/>
          <w:szCs w:val="24"/>
          <w:lang w:val="sr-Cyrl-RS"/>
        </w:rPr>
        <w:t xml:space="preserve"> </w:t>
      </w:r>
      <w:r w:rsidR="00F31408">
        <w:rPr>
          <w:rFonts w:ascii="Times New Roman" w:hAnsi="Times New Roman"/>
          <w:sz w:val="24"/>
          <w:szCs w:val="24"/>
          <w:lang w:val="sr-Cyrl-RS"/>
        </w:rPr>
        <w:t>(даље: Комсија)</w:t>
      </w:r>
      <w:r w:rsidRPr="000C6CB4">
        <w:rPr>
          <w:rFonts w:ascii="Times New Roman" w:hAnsi="Times New Roman"/>
          <w:sz w:val="24"/>
          <w:szCs w:val="24"/>
          <w:lang w:val="sr-Cyrl-RS" w:eastAsia="sr-Cyrl-CS"/>
        </w:rPr>
        <w:t xml:space="preserve"> коју решењем формира директор РАС.</w:t>
      </w:r>
    </w:p>
    <w:p w:rsidR="000C6CB4" w:rsidRPr="000C6CB4" w:rsidRDefault="000C6CB4" w:rsidP="00CE49C2">
      <w:pPr>
        <w:ind w:firstLine="360"/>
        <w:jc w:val="both"/>
        <w:rPr>
          <w:rFonts w:ascii="Times New Roman" w:hAnsi="Times New Roman"/>
          <w:sz w:val="24"/>
          <w:lang w:val="sr-Cyrl-RS"/>
        </w:rPr>
      </w:pPr>
      <w:r w:rsidRPr="000C6CB4">
        <w:rPr>
          <w:rFonts w:ascii="Times New Roman" w:hAnsi="Times New Roman"/>
          <w:sz w:val="24"/>
          <w:szCs w:val="24"/>
          <w:lang w:val="sr-Cyrl-RS" w:eastAsia="sr-Cyrl-CS"/>
        </w:rPr>
        <w:t>Комисија разматра приспеле пријаве и документацију, прегледа, оцењује, бодује и селектује пријаве према утврђеним критеријумима</w:t>
      </w:r>
      <w:r w:rsidRPr="000C6CB4">
        <w:rPr>
          <w:rFonts w:ascii="Times New Roman" w:hAnsi="Times New Roman"/>
          <w:sz w:val="24"/>
          <w:lang w:val="sr-Cyrl-RS"/>
        </w:rPr>
        <w:t xml:space="preserve">. </w:t>
      </w:r>
      <w:r w:rsidRPr="000C6CB4">
        <w:rPr>
          <w:rFonts w:ascii="Times New Roman" w:hAnsi="Times New Roman"/>
          <w:sz w:val="24"/>
          <w:szCs w:val="24"/>
          <w:lang w:val="sr-Cyrl-RS" w:eastAsia="sr-Cyrl-CS"/>
        </w:rPr>
        <w:t>Комисија даје предлог одлуке директору РАС.</w:t>
      </w:r>
      <w:r w:rsidRPr="000C6CB4">
        <w:rPr>
          <w:rFonts w:ascii="Times New Roman" w:hAnsi="Times New Roman"/>
          <w:sz w:val="24"/>
          <w:lang w:val="sr-Cyrl-RS"/>
        </w:rPr>
        <w:t xml:space="preserve"> </w:t>
      </w:r>
      <w:r w:rsidRPr="00053382">
        <w:rPr>
          <w:rFonts w:ascii="Times New Roman" w:hAnsi="Times New Roman"/>
          <w:sz w:val="24"/>
          <w:lang w:val="sr-Cyrl-RS"/>
        </w:rPr>
        <w:t>Средства се додељују према ранг листи док се не утроше.</w:t>
      </w:r>
      <w:r w:rsidRPr="000C6CB4">
        <w:rPr>
          <w:rFonts w:ascii="Times New Roman" w:hAnsi="Times New Roman"/>
          <w:sz w:val="24"/>
          <w:lang w:val="sr-Cyrl-RS"/>
        </w:rPr>
        <w:t xml:space="preserve"> Захтеви Подноси</w:t>
      </w:r>
      <w:r w:rsidR="00DB138D">
        <w:rPr>
          <w:rFonts w:ascii="Times New Roman" w:hAnsi="Times New Roman"/>
          <w:sz w:val="24"/>
          <w:lang w:val="sr-Cyrl-RS"/>
        </w:rPr>
        <w:t>ла</w:t>
      </w:r>
      <w:r w:rsidRPr="000C6CB4">
        <w:rPr>
          <w:rFonts w:ascii="Times New Roman" w:hAnsi="Times New Roman"/>
          <w:sz w:val="24"/>
          <w:lang w:val="sr-Cyrl-RS"/>
        </w:rPr>
        <w:t xml:space="preserve">ца пријава који не буду прихваћени због ограниченог буџета биће рангирани и стављени на резервну листу. Комисија има право да на основу броја пријава и укупно расположивих средстава додели Одабраном кориснику износ средстава који је нижи од траженог. </w:t>
      </w:r>
    </w:p>
    <w:p w:rsidR="000C6CB4" w:rsidRPr="000C6CB4" w:rsidRDefault="000C6CB4" w:rsidP="00CE49C2">
      <w:pPr>
        <w:ind w:firstLine="360"/>
        <w:jc w:val="both"/>
        <w:rPr>
          <w:rFonts w:ascii="Times New Roman" w:hAnsi="Times New Roman"/>
          <w:sz w:val="24"/>
          <w:lang w:val="sr-Cyrl-RS"/>
        </w:rPr>
      </w:pPr>
      <w:r w:rsidRPr="000C6CB4">
        <w:rPr>
          <w:rFonts w:ascii="Times New Roman" w:hAnsi="Times New Roman"/>
          <w:sz w:val="24"/>
          <w:szCs w:val="24"/>
          <w:lang w:val="sr-Cyrl-RS" w:eastAsia="sr-Cyrl-CS"/>
        </w:rPr>
        <w:t>Директор РАС доноси коначну одлуку о поднетој пријави. РАС доставља одлуку о одобравању средстава Одабраним корисницима</w:t>
      </w:r>
      <w:r>
        <w:rPr>
          <w:rFonts w:ascii="Times New Roman" w:hAnsi="Times New Roman"/>
          <w:sz w:val="24"/>
          <w:szCs w:val="24"/>
          <w:lang w:val="sr-Latn-RS" w:eastAsia="sr-Cyrl-CS"/>
        </w:rPr>
        <w:t xml:space="preserve"> </w:t>
      </w:r>
      <w:r w:rsidRPr="00F31408">
        <w:rPr>
          <w:rFonts w:ascii="Times New Roman" w:hAnsi="Times New Roman"/>
          <w:sz w:val="24"/>
          <w:lang w:val="sr-Cyrl-RS"/>
        </w:rPr>
        <w:t>у року од 55 дана од дана затварања конкурса</w:t>
      </w:r>
      <w:r w:rsidRPr="000C6CB4">
        <w:rPr>
          <w:rFonts w:ascii="Times New Roman" w:hAnsi="Times New Roman"/>
          <w:sz w:val="24"/>
          <w:szCs w:val="24"/>
          <w:lang w:val="sr-Cyrl-RS" w:eastAsia="sr-Cyrl-CS"/>
        </w:rPr>
        <w:t>, а затим их позива да приступе потписивању уговора.</w:t>
      </w:r>
      <w:r w:rsidRPr="000C6CB4">
        <w:rPr>
          <w:rFonts w:ascii="Times New Roman" w:hAnsi="Times New Roman"/>
          <w:sz w:val="24"/>
          <w:lang w:val="sr-Cyrl-RS"/>
        </w:rPr>
        <w:t xml:space="preserve"> Одабрани корисник дужан је да, пре дана потписивања Уговора, потпише Уговор са </w:t>
      </w:r>
      <w:r w:rsidR="00CE49C2">
        <w:rPr>
          <w:rFonts w:ascii="Times New Roman" w:hAnsi="Times New Roman"/>
          <w:sz w:val="24"/>
          <w:lang w:val="sr-Cyrl-RS"/>
        </w:rPr>
        <w:t>Пружа</w:t>
      </w:r>
      <w:r w:rsidRPr="000C6CB4">
        <w:rPr>
          <w:rFonts w:ascii="Times New Roman" w:hAnsi="Times New Roman"/>
          <w:sz w:val="24"/>
          <w:lang w:val="sr-Cyrl-RS"/>
        </w:rPr>
        <w:t xml:space="preserve">оцем </w:t>
      </w:r>
      <w:r w:rsidR="00CE49C2">
        <w:rPr>
          <w:rFonts w:ascii="Times New Roman" w:hAnsi="Times New Roman"/>
          <w:sz w:val="24"/>
          <w:lang w:val="sr-Cyrl-RS"/>
        </w:rPr>
        <w:t xml:space="preserve">услуге </w:t>
      </w:r>
      <w:r w:rsidRPr="000C6CB4">
        <w:rPr>
          <w:rFonts w:ascii="Times New Roman" w:hAnsi="Times New Roman"/>
          <w:sz w:val="24"/>
          <w:lang w:val="sr-Cyrl-RS"/>
        </w:rPr>
        <w:t xml:space="preserve">и да један примерак тог уговора достави РАС. </w:t>
      </w:r>
    </w:p>
    <w:p w:rsidR="000C6CB4" w:rsidRPr="000C6CB4" w:rsidRDefault="000C6CB4" w:rsidP="00CE49C2">
      <w:pPr>
        <w:ind w:firstLine="357"/>
        <w:jc w:val="both"/>
        <w:rPr>
          <w:rFonts w:ascii="Times New Roman" w:hAnsi="Times New Roman"/>
          <w:sz w:val="24"/>
          <w:lang w:val="sr-Cyrl-RS"/>
        </w:rPr>
      </w:pPr>
      <w:r w:rsidRPr="000C6CB4">
        <w:rPr>
          <w:rFonts w:ascii="Times New Roman" w:hAnsi="Times New Roman"/>
          <w:sz w:val="24"/>
          <w:lang w:val="sr-Cyrl-RS"/>
        </w:rPr>
        <w:t xml:space="preserve">Одабрани корисници по реализацији одобрених пројеката, достављају РАС извештај о реализованим активностима у складу са Уговором. Извештај мора да садржи: доказ о успешно завршеним активностима, правилно попуњене обрасце предвиђене Уговором, извод из банке којим се доказује да је корисник средстава уплатио 100% вредности услуге </w:t>
      </w:r>
      <w:r w:rsidR="00CE49C2">
        <w:rPr>
          <w:rFonts w:ascii="Times New Roman" w:hAnsi="Times New Roman"/>
          <w:sz w:val="24"/>
          <w:lang w:val="sr-Cyrl-RS"/>
        </w:rPr>
        <w:t>Пружао</w:t>
      </w:r>
      <w:r w:rsidRPr="000C6CB4">
        <w:rPr>
          <w:rFonts w:ascii="Times New Roman" w:hAnsi="Times New Roman"/>
          <w:sz w:val="24"/>
          <w:lang w:val="sr-Cyrl-RS"/>
        </w:rPr>
        <w:t>цу</w:t>
      </w:r>
      <w:r w:rsidR="00CE49C2">
        <w:rPr>
          <w:rFonts w:ascii="Times New Roman" w:hAnsi="Times New Roman"/>
          <w:sz w:val="24"/>
          <w:lang w:val="sr-Cyrl-RS"/>
        </w:rPr>
        <w:t xml:space="preserve"> услуге</w:t>
      </w:r>
      <w:r w:rsidRPr="000C6CB4">
        <w:rPr>
          <w:rFonts w:ascii="Times New Roman" w:hAnsi="Times New Roman"/>
          <w:sz w:val="24"/>
          <w:lang w:val="sr-Cyrl-RS"/>
        </w:rPr>
        <w:t>.</w:t>
      </w:r>
    </w:p>
    <w:p w:rsidR="00A23256" w:rsidRDefault="000C6CB4" w:rsidP="00053382">
      <w:pPr>
        <w:pStyle w:val="NoSpacing"/>
        <w:spacing w:after="240"/>
        <w:ind w:firstLine="357"/>
        <w:jc w:val="both"/>
        <w:rPr>
          <w:rFonts w:ascii="Times New Roman" w:hAnsi="Times New Roman"/>
          <w:sz w:val="24"/>
          <w:lang w:val="ru-RU"/>
        </w:rPr>
      </w:pPr>
      <w:r>
        <w:rPr>
          <w:rFonts w:ascii="Times New Roman" w:hAnsi="Times New Roman"/>
          <w:sz w:val="24"/>
        </w:rPr>
        <w:t xml:space="preserve">РАС </w:t>
      </w:r>
      <w:r w:rsidRPr="00574C4B">
        <w:rPr>
          <w:rFonts w:ascii="Times New Roman" w:hAnsi="Times New Roman"/>
          <w:sz w:val="24"/>
          <w:lang w:val="ru-RU"/>
        </w:rPr>
        <w:t>по извршен</w:t>
      </w:r>
      <w:r w:rsidRPr="00574C4B">
        <w:rPr>
          <w:rFonts w:ascii="Times New Roman" w:hAnsi="Times New Roman"/>
          <w:sz w:val="24"/>
        </w:rPr>
        <w:t>о</w:t>
      </w:r>
      <w:r w:rsidRPr="00574C4B">
        <w:rPr>
          <w:rFonts w:ascii="Times New Roman" w:hAnsi="Times New Roman"/>
          <w:sz w:val="24"/>
          <w:lang w:val="ru-RU"/>
        </w:rPr>
        <w:t xml:space="preserve">ј анализи извештаја рефундира средства у складу са Уговором и задржава право да </w:t>
      </w:r>
      <w:r>
        <w:rPr>
          <w:rFonts w:ascii="Times New Roman" w:hAnsi="Times New Roman"/>
          <w:sz w:val="24"/>
          <w:lang w:val="ru-RU"/>
        </w:rPr>
        <w:t>Одабраном кориснику</w:t>
      </w:r>
      <w:r w:rsidRPr="00574C4B">
        <w:rPr>
          <w:rFonts w:ascii="Times New Roman" w:hAnsi="Times New Roman"/>
          <w:sz w:val="24"/>
          <w:lang w:val="ru-RU"/>
        </w:rPr>
        <w:t xml:space="preserve"> који поднесе непотпун извештај</w:t>
      </w:r>
      <w:r>
        <w:rPr>
          <w:rFonts w:ascii="Times New Roman" w:hAnsi="Times New Roman"/>
          <w:sz w:val="24"/>
          <w:lang w:val="ru-RU"/>
        </w:rPr>
        <w:t>,</w:t>
      </w:r>
      <w:r w:rsidRPr="00574C4B">
        <w:rPr>
          <w:rFonts w:ascii="Times New Roman" w:hAnsi="Times New Roman"/>
          <w:sz w:val="24"/>
          <w:lang w:val="ru-RU"/>
        </w:rPr>
        <w:t xml:space="preserve"> или на било који други начин не испуни уговорне обавезе, не исплати средства предвиђена Уговором</w:t>
      </w:r>
      <w:r w:rsidR="00CE49C2">
        <w:rPr>
          <w:rFonts w:ascii="Times New Roman" w:hAnsi="Times New Roman"/>
          <w:sz w:val="24"/>
          <w:lang w:val="ru-RU"/>
        </w:rPr>
        <w:t>.</w:t>
      </w:r>
    </w:p>
    <w:p w:rsidR="001D3D63" w:rsidRPr="001D3D63" w:rsidRDefault="001D3D63" w:rsidP="001D3D63">
      <w:pPr>
        <w:spacing w:after="120"/>
        <w:jc w:val="both"/>
        <w:rPr>
          <w:rFonts w:ascii="Times New Roman" w:hAnsi="Times New Roman" w:cs="Times New Roman"/>
          <w:sz w:val="24"/>
          <w:u w:val="single"/>
          <w:lang w:val="sr-Cyrl-RS"/>
        </w:rPr>
      </w:pPr>
      <w:r w:rsidRPr="001D3D63">
        <w:rPr>
          <w:rFonts w:ascii="Times New Roman" w:hAnsi="Times New Roman" w:cs="Times New Roman"/>
          <w:b/>
          <w:sz w:val="24"/>
          <w:u w:val="single"/>
          <w:lang w:val="sr-Cyrl-RS"/>
        </w:rPr>
        <w:t>Саставни део Програма су</w:t>
      </w:r>
      <w:r>
        <w:rPr>
          <w:rFonts w:ascii="Times New Roman" w:hAnsi="Times New Roman" w:cs="Times New Roman"/>
          <w:sz w:val="24"/>
          <w:u w:val="single"/>
          <w:lang w:val="sr-Cyrl-RS"/>
        </w:rPr>
        <w:t>:</w:t>
      </w:r>
    </w:p>
    <w:p w:rsidR="001D3D63" w:rsidRPr="001D3D63" w:rsidRDefault="001D3D63" w:rsidP="001D3D63">
      <w:pPr>
        <w:numPr>
          <w:ilvl w:val="0"/>
          <w:numId w:val="9"/>
        </w:numPr>
        <w:tabs>
          <w:tab w:val="num" w:pos="284"/>
        </w:tabs>
        <w:ind w:left="0" w:firstLine="0"/>
        <w:jc w:val="both"/>
        <w:rPr>
          <w:rFonts w:ascii="Times New Roman" w:hAnsi="Times New Roman" w:cs="Times New Roman"/>
          <w:sz w:val="24"/>
          <w:lang w:val="sr-Cyrl-RS"/>
        </w:rPr>
      </w:pPr>
      <w:r w:rsidRPr="001D3D63">
        <w:rPr>
          <w:rFonts w:ascii="Times New Roman" w:hAnsi="Times New Roman" w:cs="Times New Roman"/>
          <w:sz w:val="24"/>
          <w:lang w:val="sr-Cyrl-RS"/>
        </w:rPr>
        <w:t>Јавни позив за доделу бесповратних средстава у оквиру Програма доделе бесповратних средстава за 201</w:t>
      </w:r>
      <w:r>
        <w:rPr>
          <w:rFonts w:ascii="Times New Roman" w:hAnsi="Times New Roman" w:cs="Times New Roman"/>
          <w:sz w:val="24"/>
          <w:lang w:val="sr-Cyrl-RS"/>
        </w:rPr>
        <w:t>7</w:t>
      </w:r>
      <w:r w:rsidRPr="001D3D63">
        <w:rPr>
          <w:rFonts w:ascii="Times New Roman" w:hAnsi="Times New Roman" w:cs="Times New Roman"/>
          <w:sz w:val="24"/>
          <w:lang w:val="sr-Cyrl-RS"/>
        </w:rPr>
        <w:t>. годину за јачање конкурентности и иновативности ММСП</w:t>
      </w:r>
      <w:r>
        <w:rPr>
          <w:rFonts w:ascii="Times New Roman" w:hAnsi="Times New Roman" w:cs="Times New Roman"/>
          <w:sz w:val="24"/>
          <w:lang w:val="sr-Cyrl-RS"/>
        </w:rPr>
        <w:t>П</w:t>
      </w:r>
      <w:r w:rsidRPr="001D3D63">
        <w:rPr>
          <w:rFonts w:ascii="Times New Roman" w:hAnsi="Times New Roman" w:cs="Times New Roman"/>
          <w:sz w:val="24"/>
          <w:lang w:val="sr-Cyrl-RS"/>
        </w:rPr>
        <w:t xml:space="preserve"> селектованих у другој пројектној години </w:t>
      </w:r>
      <w:r w:rsidRPr="001D3D63">
        <w:rPr>
          <w:rFonts w:ascii="Times New Roman" w:hAnsi="Times New Roman" w:cs="Times New Roman"/>
          <w:bCs/>
          <w:sz w:val="24"/>
          <w:lang w:val="sr-Cyrl-RS"/>
        </w:rPr>
        <w:t>у оквиру Пројекта подршке развоју приватног сектора у јужној и југозападној Србији;</w:t>
      </w:r>
    </w:p>
    <w:p w:rsidR="001D3D63" w:rsidRPr="001D3D63" w:rsidRDefault="001D3D63" w:rsidP="001D3D63">
      <w:pPr>
        <w:numPr>
          <w:ilvl w:val="0"/>
          <w:numId w:val="9"/>
        </w:numPr>
        <w:tabs>
          <w:tab w:val="num" w:pos="284"/>
        </w:tabs>
        <w:ind w:left="0" w:firstLine="0"/>
        <w:jc w:val="both"/>
        <w:rPr>
          <w:rFonts w:ascii="Times New Roman" w:hAnsi="Times New Roman" w:cs="Times New Roman"/>
          <w:sz w:val="24"/>
          <w:lang w:val="sr-Cyrl-RS"/>
        </w:rPr>
      </w:pPr>
      <w:r w:rsidRPr="001D3D63">
        <w:rPr>
          <w:rFonts w:ascii="Times New Roman" w:hAnsi="Times New Roman" w:cs="Times New Roman"/>
          <w:sz w:val="24"/>
          <w:lang w:val="sr-Cyrl-RS"/>
        </w:rPr>
        <w:t>Упутство за спровођење Програма доделе бесповратних средстава за 201</w:t>
      </w:r>
      <w:r>
        <w:rPr>
          <w:rFonts w:ascii="Times New Roman" w:hAnsi="Times New Roman" w:cs="Times New Roman"/>
          <w:sz w:val="24"/>
          <w:lang w:val="sr-Cyrl-RS"/>
        </w:rPr>
        <w:t>7</w:t>
      </w:r>
      <w:r w:rsidRPr="001D3D63">
        <w:rPr>
          <w:rFonts w:ascii="Times New Roman" w:hAnsi="Times New Roman" w:cs="Times New Roman"/>
          <w:sz w:val="24"/>
          <w:lang w:val="sr-Cyrl-RS"/>
        </w:rPr>
        <w:t>. годину за јачање конкурентности и иновативности ММСП</w:t>
      </w:r>
      <w:r>
        <w:rPr>
          <w:rFonts w:ascii="Times New Roman" w:hAnsi="Times New Roman" w:cs="Times New Roman"/>
          <w:sz w:val="24"/>
          <w:lang w:val="sr-Cyrl-RS"/>
        </w:rPr>
        <w:t>П</w:t>
      </w:r>
      <w:r w:rsidRPr="001D3D63">
        <w:rPr>
          <w:rFonts w:ascii="Times New Roman" w:hAnsi="Times New Roman" w:cs="Times New Roman"/>
          <w:sz w:val="24"/>
          <w:lang w:val="sr-Cyrl-RS"/>
        </w:rPr>
        <w:t xml:space="preserve"> селектованих у другој пројектној години </w:t>
      </w:r>
      <w:r w:rsidRPr="001D3D63">
        <w:rPr>
          <w:rFonts w:ascii="Times New Roman" w:hAnsi="Times New Roman" w:cs="Times New Roman"/>
          <w:bCs/>
          <w:sz w:val="24"/>
          <w:lang w:val="sr-Cyrl-RS"/>
        </w:rPr>
        <w:t>у оквиру Пројекта подршке развоју приватног сектора у јужној и југозападној Србији;</w:t>
      </w:r>
    </w:p>
    <w:p w:rsidR="001D3D63" w:rsidRPr="001D3D63" w:rsidRDefault="001D3D63" w:rsidP="001D3D63">
      <w:pPr>
        <w:numPr>
          <w:ilvl w:val="0"/>
          <w:numId w:val="9"/>
        </w:numPr>
        <w:tabs>
          <w:tab w:val="num" w:pos="284"/>
        </w:tabs>
        <w:ind w:left="0" w:firstLine="0"/>
        <w:jc w:val="both"/>
        <w:rPr>
          <w:rFonts w:ascii="Times New Roman" w:hAnsi="Times New Roman" w:cs="Times New Roman"/>
          <w:sz w:val="24"/>
          <w:lang w:val="sr-Cyrl-RS"/>
        </w:rPr>
      </w:pPr>
      <w:r w:rsidRPr="001D3D63">
        <w:rPr>
          <w:rFonts w:ascii="Times New Roman" w:hAnsi="Times New Roman" w:cs="Times New Roman"/>
          <w:sz w:val="24"/>
          <w:lang w:val="sr-Cyrl-RS"/>
        </w:rPr>
        <w:t>Правила за оцењивање пријава за доделу бесповратних средстава у оквиру Програма доделе бесповратних средстава за 20</w:t>
      </w:r>
      <w:r>
        <w:rPr>
          <w:rFonts w:ascii="Times New Roman" w:hAnsi="Times New Roman" w:cs="Times New Roman"/>
          <w:sz w:val="24"/>
          <w:lang w:val="sr-Cyrl-RS"/>
        </w:rPr>
        <w:t>17</w:t>
      </w:r>
      <w:r w:rsidRPr="001D3D63">
        <w:rPr>
          <w:rFonts w:ascii="Times New Roman" w:hAnsi="Times New Roman" w:cs="Times New Roman"/>
          <w:sz w:val="24"/>
          <w:lang w:val="sr-Cyrl-RS"/>
        </w:rPr>
        <w:t>. годину за јачање конкурентности и иновативности ММСП</w:t>
      </w:r>
      <w:r>
        <w:rPr>
          <w:rFonts w:ascii="Times New Roman" w:hAnsi="Times New Roman" w:cs="Times New Roman"/>
          <w:sz w:val="24"/>
          <w:lang w:val="sr-Cyrl-RS"/>
        </w:rPr>
        <w:t>П</w:t>
      </w:r>
      <w:r w:rsidRPr="001D3D63">
        <w:rPr>
          <w:rFonts w:ascii="Times New Roman" w:hAnsi="Times New Roman" w:cs="Times New Roman"/>
          <w:sz w:val="24"/>
          <w:lang w:val="sr-Cyrl-RS"/>
        </w:rPr>
        <w:t xml:space="preserve"> селектованих у другој пројектној години </w:t>
      </w:r>
      <w:r w:rsidRPr="001D3D63">
        <w:rPr>
          <w:rFonts w:ascii="Times New Roman" w:hAnsi="Times New Roman" w:cs="Times New Roman"/>
          <w:bCs/>
          <w:sz w:val="24"/>
          <w:lang w:val="sr-Cyrl-RS"/>
        </w:rPr>
        <w:t>у оквиру Пројекта подршке развоју приватног сектора у јужној и југозападној Србији;</w:t>
      </w:r>
    </w:p>
    <w:p w:rsidR="001D3D63" w:rsidRPr="001D3D63" w:rsidRDefault="001D3D63" w:rsidP="001D3D63">
      <w:pPr>
        <w:numPr>
          <w:ilvl w:val="0"/>
          <w:numId w:val="9"/>
        </w:numPr>
        <w:tabs>
          <w:tab w:val="num" w:pos="284"/>
        </w:tabs>
        <w:ind w:left="0" w:firstLine="0"/>
        <w:jc w:val="both"/>
        <w:rPr>
          <w:rFonts w:ascii="Times New Roman" w:hAnsi="Times New Roman" w:cs="Times New Roman"/>
          <w:sz w:val="24"/>
          <w:lang w:val="sr-Cyrl-RS"/>
        </w:rPr>
      </w:pPr>
      <w:r w:rsidRPr="001D3D63">
        <w:rPr>
          <w:rFonts w:ascii="Times New Roman" w:hAnsi="Times New Roman" w:cs="Times New Roman"/>
          <w:sz w:val="24"/>
          <w:lang w:val="sr-Cyrl-RS"/>
        </w:rPr>
        <w:t>Образац 1 – Пријава за Програм доделе бесповратних средстава за 201</w:t>
      </w:r>
      <w:r>
        <w:rPr>
          <w:rFonts w:ascii="Times New Roman" w:hAnsi="Times New Roman" w:cs="Times New Roman"/>
          <w:sz w:val="24"/>
          <w:lang w:val="sr-Cyrl-RS"/>
        </w:rPr>
        <w:t>7.</w:t>
      </w:r>
      <w:r w:rsidRPr="001D3D63">
        <w:rPr>
          <w:rFonts w:ascii="Times New Roman" w:hAnsi="Times New Roman" w:cs="Times New Roman"/>
          <w:sz w:val="24"/>
          <w:lang w:val="sr-Cyrl-RS"/>
        </w:rPr>
        <w:t xml:space="preserve"> годину за јачање конкурентности и иновативности ММСП</w:t>
      </w:r>
      <w:r>
        <w:rPr>
          <w:rFonts w:ascii="Times New Roman" w:hAnsi="Times New Roman" w:cs="Times New Roman"/>
          <w:sz w:val="24"/>
          <w:lang w:val="sr-Cyrl-RS"/>
        </w:rPr>
        <w:t>П</w:t>
      </w:r>
      <w:r w:rsidRPr="001D3D63">
        <w:rPr>
          <w:rFonts w:ascii="Times New Roman" w:hAnsi="Times New Roman" w:cs="Times New Roman"/>
          <w:sz w:val="24"/>
          <w:lang w:val="sr-Cyrl-RS"/>
        </w:rPr>
        <w:t xml:space="preserve"> селектованих  у другој пројектној години </w:t>
      </w:r>
      <w:r w:rsidRPr="001D3D63">
        <w:rPr>
          <w:rFonts w:ascii="Times New Roman" w:hAnsi="Times New Roman" w:cs="Times New Roman"/>
          <w:bCs/>
          <w:sz w:val="24"/>
          <w:lang w:val="sr-Cyrl-RS"/>
        </w:rPr>
        <w:t>у оквиру Пројекта подршке развоју приватног сектора у јужној и југозападној Србији;</w:t>
      </w:r>
    </w:p>
    <w:p w:rsidR="003E716A" w:rsidRDefault="001D3D63" w:rsidP="001D3D63">
      <w:pPr>
        <w:jc w:val="both"/>
        <w:rPr>
          <w:rFonts w:ascii="Times New Roman" w:hAnsi="Times New Roman" w:cs="Times New Roman"/>
          <w:sz w:val="24"/>
          <w:lang w:val="sr-Cyrl-RS"/>
        </w:rPr>
      </w:pPr>
      <w:r w:rsidRPr="001D3D63">
        <w:rPr>
          <w:rFonts w:ascii="Times New Roman" w:hAnsi="Times New Roman" w:cs="Times New Roman"/>
          <w:sz w:val="24"/>
          <w:lang w:val="sr-Cyrl-RS"/>
        </w:rPr>
        <w:t>5. Образац 2 – Изјава о прихватању услова за доделу средстава;</w:t>
      </w:r>
    </w:p>
    <w:p w:rsidR="003E716A" w:rsidRPr="003E716A" w:rsidRDefault="003E716A" w:rsidP="003E716A">
      <w:pPr>
        <w:pStyle w:val="Default"/>
      </w:pPr>
      <w:r>
        <w:rPr>
          <w:lang w:val="sr-Cyrl-RS"/>
        </w:rPr>
        <w:t xml:space="preserve">6. </w:t>
      </w:r>
      <w:r w:rsidRPr="001D3D63">
        <w:rPr>
          <w:lang w:val="sr-Cyrl-RS"/>
        </w:rPr>
        <w:t>Образац 3</w:t>
      </w:r>
      <w:r>
        <w:rPr>
          <w:lang w:val="sr-Cyrl-RS"/>
        </w:rPr>
        <w:t xml:space="preserve"> - </w:t>
      </w:r>
      <w:r>
        <w:rPr>
          <w:bCs/>
          <w:szCs w:val="28"/>
          <w:lang w:val="sr-Cyrl-RS"/>
        </w:rPr>
        <w:t>Изјава</w:t>
      </w:r>
      <w:r w:rsidRPr="003E716A">
        <w:rPr>
          <w:bCs/>
          <w:szCs w:val="28"/>
        </w:rPr>
        <w:t xml:space="preserve"> да на територији Републике Србије не постоји </w:t>
      </w:r>
      <w:r>
        <w:rPr>
          <w:bCs/>
          <w:szCs w:val="28"/>
          <w:lang w:val="sr-Cyrl-RS"/>
        </w:rPr>
        <w:t>П</w:t>
      </w:r>
      <w:r w:rsidRPr="003E716A">
        <w:rPr>
          <w:bCs/>
          <w:szCs w:val="28"/>
        </w:rPr>
        <w:t>ружалац услуге за реализацију предложене активности</w:t>
      </w:r>
    </w:p>
    <w:p w:rsidR="003E716A" w:rsidRDefault="003E716A" w:rsidP="003E716A">
      <w:pPr>
        <w:jc w:val="both"/>
        <w:rPr>
          <w:rFonts w:ascii="Times New Roman" w:hAnsi="Times New Roman" w:cs="Times New Roman"/>
          <w:sz w:val="24"/>
          <w:lang w:val="sr-Cyrl-RS"/>
        </w:rPr>
      </w:pPr>
      <w:r>
        <w:rPr>
          <w:rFonts w:ascii="Times New Roman" w:hAnsi="Times New Roman" w:cs="Times New Roman"/>
          <w:sz w:val="24"/>
          <w:lang w:val="sr-Cyrl-RS"/>
        </w:rPr>
        <w:t>7</w:t>
      </w:r>
      <w:r w:rsidR="001D3D63" w:rsidRPr="001D3D63">
        <w:rPr>
          <w:rFonts w:ascii="Times New Roman" w:hAnsi="Times New Roman" w:cs="Times New Roman"/>
          <w:sz w:val="24"/>
          <w:lang w:val="sr-Cyrl-RS"/>
        </w:rPr>
        <w:t xml:space="preserve">. Образац </w:t>
      </w:r>
      <w:r>
        <w:rPr>
          <w:rFonts w:ascii="Times New Roman" w:hAnsi="Times New Roman" w:cs="Times New Roman"/>
          <w:sz w:val="24"/>
          <w:lang w:val="sr-Cyrl-RS"/>
        </w:rPr>
        <w:t>4</w:t>
      </w:r>
      <w:r w:rsidR="001D3D63" w:rsidRPr="001D3D63">
        <w:rPr>
          <w:rFonts w:ascii="Times New Roman" w:hAnsi="Times New Roman" w:cs="Times New Roman"/>
          <w:sz w:val="24"/>
          <w:lang w:val="sr-Cyrl-RS"/>
        </w:rPr>
        <w:t xml:space="preserve"> – Захтев за исплату </w:t>
      </w:r>
      <w:r w:rsidR="001D3D63" w:rsidRPr="001D3D63">
        <w:rPr>
          <w:rFonts w:ascii="Times New Roman" w:hAnsi="Times New Roman" w:cs="Times New Roman"/>
          <w:sz w:val="24"/>
          <w:lang w:val="ru-RU"/>
        </w:rPr>
        <w:t xml:space="preserve">(рефундацију) </w:t>
      </w:r>
      <w:r w:rsidR="001D3D63" w:rsidRPr="001D3D63">
        <w:rPr>
          <w:rFonts w:ascii="Times New Roman" w:hAnsi="Times New Roman" w:cs="Times New Roman"/>
          <w:sz w:val="24"/>
          <w:lang w:val="sr-Cyrl-RS"/>
        </w:rPr>
        <w:t xml:space="preserve"> средстава;</w:t>
      </w:r>
    </w:p>
    <w:p w:rsidR="001D3D63" w:rsidRPr="003E716A" w:rsidRDefault="001D3D63" w:rsidP="003E716A">
      <w:pPr>
        <w:jc w:val="both"/>
        <w:rPr>
          <w:rFonts w:ascii="Times New Roman" w:hAnsi="Times New Roman" w:cs="Times New Roman"/>
          <w:sz w:val="24"/>
          <w:lang w:val="sr-Cyrl-RS"/>
        </w:rPr>
      </w:pPr>
      <w:r w:rsidRPr="001D3D63">
        <w:rPr>
          <w:rFonts w:ascii="Times New Roman" w:hAnsi="Times New Roman"/>
          <w:sz w:val="24"/>
          <w:lang w:val="sr-Cyrl-RS"/>
        </w:rPr>
        <w:lastRenderedPageBreak/>
        <w:t xml:space="preserve">8. </w:t>
      </w:r>
      <w:r w:rsidRPr="001D3D63">
        <w:rPr>
          <w:rFonts w:ascii="Times New Roman" w:hAnsi="Times New Roman"/>
          <w:sz w:val="24"/>
          <w:lang w:val="ru-RU"/>
        </w:rPr>
        <w:t xml:space="preserve">Образац </w:t>
      </w:r>
      <w:r w:rsidR="003E716A">
        <w:rPr>
          <w:rFonts w:ascii="Times New Roman" w:hAnsi="Times New Roman"/>
          <w:sz w:val="24"/>
          <w:lang w:val="sr-Cyrl-RS"/>
        </w:rPr>
        <w:t>5</w:t>
      </w:r>
      <w:r w:rsidRPr="001D3D63">
        <w:rPr>
          <w:rFonts w:ascii="Times New Roman" w:hAnsi="Times New Roman"/>
          <w:sz w:val="24"/>
          <w:lang w:val="ru-RU"/>
        </w:rPr>
        <w:t xml:space="preserve"> - Образац за оцењивање</w:t>
      </w:r>
      <w:r w:rsidR="003825C5">
        <w:rPr>
          <w:rFonts w:ascii="Times New Roman" w:hAnsi="Times New Roman"/>
          <w:sz w:val="24"/>
        </w:rPr>
        <w:t>.</w:t>
      </w:r>
    </w:p>
    <w:sectPr w:rsidR="001D3D63" w:rsidRPr="003E716A" w:rsidSect="00AB418B">
      <w:headerReference w:type="default" r:id="rId9"/>
      <w:footerReference w:type="default" r:id="rId10"/>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F13" w:rsidRDefault="00562F13" w:rsidP="004D3EA1">
      <w:r>
        <w:separator/>
      </w:r>
    </w:p>
  </w:endnote>
  <w:endnote w:type="continuationSeparator" w:id="0">
    <w:p w:rsidR="00562F13" w:rsidRDefault="00562F13" w:rsidP="004D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A1" w:rsidRPr="004D3EA1" w:rsidRDefault="004D3EA1">
    <w:pPr>
      <w:pStyle w:val="Footer"/>
      <w:rPr>
        <w:lang w:val="sr-Cyrl-RS"/>
      </w:rPr>
    </w:pPr>
    <w:r>
      <w:rPr>
        <w:noProof/>
        <w:lang w:val="sr-Latn-RS" w:eastAsia="sr-Latn-RS"/>
      </w:rPr>
      <w:drawing>
        <wp:anchor distT="0" distB="0" distL="114300" distR="114300" simplePos="0" relativeHeight="251664384" behindDoc="0" locked="0" layoutInCell="1" allowOverlap="1" wp14:anchorId="018BEC07" wp14:editId="6FEA7C77">
          <wp:simplePos x="0" y="0"/>
          <wp:positionH relativeFrom="column">
            <wp:posOffset>5079365</wp:posOffset>
          </wp:positionH>
          <wp:positionV relativeFrom="paragraph">
            <wp:posOffset>9525</wp:posOffset>
          </wp:positionV>
          <wp:extent cx="819150" cy="5810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63360" behindDoc="0" locked="0" layoutInCell="1" allowOverlap="1" wp14:anchorId="11B5DCB7" wp14:editId="08E124B0">
          <wp:simplePos x="0" y="0"/>
          <wp:positionH relativeFrom="column">
            <wp:posOffset>2967355</wp:posOffset>
          </wp:positionH>
          <wp:positionV relativeFrom="paragraph">
            <wp:posOffset>66675</wp:posOffset>
          </wp:positionV>
          <wp:extent cx="1638300" cy="571500"/>
          <wp:effectExtent l="0" t="0" r="0" b="0"/>
          <wp:wrapSquare wrapText="bothSides"/>
          <wp:docPr id="5" name="Picture 5" descr="Description: D:\Bazice\USAID\IvanaT\Logo\Logo\Kraljevo\LOGO KVR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Bazice\USAID\IvanaT\Logo\Logo\Kraljevo\LOGO KVRDA.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61312" behindDoc="0" locked="0" layoutInCell="1" allowOverlap="1" wp14:anchorId="40491D00" wp14:editId="4FEA5128">
          <wp:simplePos x="0" y="0"/>
          <wp:positionH relativeFrom="column">
            <wp:posOffset>-271145</wp:posOffset>
          </wp:positionH>
          <wp:positionV relativeFrom="paragraph">
            <wp:posOffset>57150</wp:posOffset>
          </wp:positionV>
          <wp:extent cx="571500" cy="571500"/>
          <wp:effectExtent l="0" t="0" r="0" b="0"/>
          <wp:wrapSquare wrapText="bothSides"/>
          <wp:docPr id="3" name="Picture 3" descr="Description: C:\Users\IVANA\AppData\Local\Temp\Rar$DR42.571\Logo\Uzice\RRA (20x20)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IVANA\AppData\Local\Temp\Rar$DR42.571\Logo\Uzice\RRA (20x20) 300dpi.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3EA1" w:rsidRDefault="004D3EA1">
    <w:pPr>
      <w:pStyle w:val="Footer"/>
    </w:pPr>
    <w:r>
      <w:rPr>
        <w:noProof/>
        <w:lang w:val="sr-Latn-RS" w:eastAsia="sr-Latn-RS"/>
      </w:rPr>
      <w:drawing>
        <wp:anchor distT="0" distB="0" distL="114300" distR="114300" simplePos="0" relativeHeight="251662336" behindDoc="0" locked="0" layoutInCell="1" allowOverlap="1" wp14:anchorId="6B38424C" wp14:editId="6854447C">
          <wp:simplePos x="0" y="0"/>
          <wp:positionH relativeFrom="column">
            <wp:posOffset>881380</wp:posOffset>
          </wp:positionH>
          <wp:positionV relativeFrom="paragraph">
            <wp:posOffset>1270</wp:posOffset>
          </wp:positionV>
          <wp:extent cx="1590675" cy="400050"/>
          <wp:effectExtent l="0" t="0" r="9525" b="0"/>
          <wp:wrapSquare wrapText="bothSides"/>
          <wp:docPr id="4" name="Picture 4" descr="Description: D:\Bazice\USAID\IvanaT\Logo\Logo\Leskovac\Leskov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Bazice\USAID\IvanaT\Logo\Logo\Leskovac\Leskova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06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F13" w:rsidRDefault="00562F13" w:rsidP="004D3EA1">
      <w:r>
        <w:separator/>
      </w:r>
    </w:p>
  </w:footnote>
  <w:footnote w:type="continuationSeparator" w:id="0">
    <w:p w:rsidR="00562F13" w:rsidRDefault="00562F13" w:rsidP="004D3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A1" w:rsidRPr="00FF732A" w:rsidRDefault="004D3EA1" w:rsidP="004D3EA1">
    <w:pPr>
      <w:tabs>
        <w:tab w:val="center" w:pos="4680"/>
        <w:tab w:val="right" w:pos="9360"/>
      </w:tabs>
      <w:jc w:val="center"/>
      <w:rPr>
        <w:rFonts w:ascii="Times New Roman" w:hAnsi="Times New Roman" w:cs="Times New Roman"/>
        <w:b/>
        <w:i/>
      </w:rPr>
    </w:pPr>
    <w:r>
      <w:rPr>
        <w:rFonts w:ascii="Times New Roman" w:hAnsi="Times New Roman" w:cs="Times New Roman"/>
        <w:noProof/>
        <w:lang w:val="sr-Latn-RS" w:eastAsia="sr-Latn-RS"/>
      </w:rPr>
      <w:drawing>
        <wp:anchor distT="0" distB="0" distL="114300" distR="114300" simplePos="0" relativeHeight="251660288" behindDoc="0" locked="0" layoutInCell="1" allowOverlap="1" wp14:anchorId="227F01C1" wp14:editId="7D73002F">
          <wp:simplePos x="0" y="0"/>
          <wp:positionH relativeFrom="column">
            <wp:posOffset>-448945</wp:posOffset>
          </wp:positionH>
          <wp:positionV relativeFrom="paragraph">
            <wp:posOffset>-337820</wp:posOffset>
          </wp:positionV>
          <wp:extent cx="1182370" cy="10172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370"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val="sr-Latn-RS" w:eastAsia="sr-Latn-RS"/>
      </w:rPr>
      <w:drawing>
        <wp:anchor distT="0" distB="0" distL="114300" distR="114300" simplePos="0" relativeHeight="251659264" behindDoc="0" locked="0" layoutInCell="1" allowOverlap="1" wp14:anchorId="3FDAF852" wp14:editId="4E753555">
          <wp:simplePos x="0" y="0"/>
          <wp:positionH relativeFrom="column">
            <wp:posOffset>5085080</wp:posOffset>
          </wp:positionH>
          <wp:positionV relativeFrom="paragraph">
            <wp:posOffset>-262255</wp:posOffset>
          </wp:positionV>
          <wp:extent cx="485775" cy="9417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9417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F732A">
      <w:rPr>
        <w:rFonts w:ascii="Times New Roman" w:hAnsi="Times New Roman" w:cs="Times New Roman"/>
        <w:b/>
        <w:i/>
      </w:rPr>
      <w:t>Од</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америчког</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народа</w:t>
    </w:r>
    <w:proofErr w:type="spellEnd"/>
    <w:r w:rsidRPr="00FF732A">
      <w:rPr>
        <w:rFonts w:ascii="Times New Roman" w:hAnsi="Times New Roman" w:cs="Times New Roman"/>
        <w:b/>
        <w:i/>
      </w:rPr>
      <w:t xml:space="preserve"> у </w:t>
    </w:r>
    <w:proofErr w:type="spellStart"/>
    <w:r w:rsidRPr="00FF732A">
      <w:rPr>
        <w:rFonts w:ascii="Times New Roman" w:hAnsi="Times New Roman" w:cs="Times New Roman"/>
        <w:b/>
        <w:i/>
      </w:rPr>
      <w:t>сарадњи</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са</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Владом</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Републике</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Србије</w:t>
    </w:r>
    <w:proofErr w:type="spellEnd"/>
  </w:p>
  <w:p w:rsidR="004D3EA1" w:rsidRPr="00142303" w:rsidRDefault="004D3EA1" w:rsidP="004D3EA1">
    <w:pPr>
      <w:jc w:val="center"/>
      <w:rPr>
        <w:rFonts w:ascii="Times New Roman" w:hAnsi="Times New Roman"/>
        <w:sz w:val="24"/>
        <w:szCs w:val="24"/>
        <w:lang w:val="sr-Cyrl-CS"/>
      </w:rPr>
    </w:pPr>
    <w:proofErr w:type="spellStart"/>
    <w:proofErr w:type="gramStart"/>
    <w:r w:rsidRPr="00FF732A">
      <w:rPr>
        <w:rFonts w:ascii="Times New Roman" w:hAnsi="Times New Roman" w:cs="Times New Roman"/>
        <w:b/>
        <w:i/>
      </w:rPr>
      <w:t>кроз</w:t>
    </w:r>
    <w:proofErr w:type="spellEnd"/>
    <w:proofErr w:type="gramEnd"/>
    <w:r w:rsidRPr="00FF732A">
      <w:rPr>
        <w:rFonts w:ascii="Times New Roman" w:hAnsi="Times New Roman" w:cs="Times New Roman"/>
        <w:b/>
        <w:i/>
      </w:rPr>
      <w:t xml:space="preserve"> </w:t>
    </w:r>
    <w:proofErr w:type="spellStart"/>
    <w:r w:rsidRPr="00FF732A">
      <w:rPr>
        <w:rFonts w:ascii="Times New Roman" w:hAnsi="Times New Roman" w:cs="Times New Roman"/>
        <w:b/>
        <w:i/>
      </w:rPr>
      <w:t>Развојну</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агенцију</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Србије</w:t>
    </w:r>
    <w:proofErr w:type="spellEnd"/>
  </w:p>
  <w:p w:rsidR="004D3EA1" w:rsidRDefault="004D3E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11B"/>
    <w:multiLevelType w:val="hybridMultilevel"/>
    <w:tmpl w:val="8F08D390"/>
    <w:lvl w:ilvl="0" w:tplc="0409000F">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F2633"/>
    <w:multiLevelType w:val="hybridMultilevel"/>
    <w:tmpl w:val="8C784320"/>
    <w:lvl w:ilvl="0" w:tplc="6DB05872">
      <w:start w:val="1"/>
      <w:numFmt w:val="decimal"/>
      <w:lvlText w:val="%1)"/>
      <w:lvlJc w:val="left"/>
      <w:pPr>
        <w:ind w:left="720" w:hanging="360"/>
      </w:pPr>
      <w:rPr>
        <w:rFonts w:ascii="Times New Roman" w:hAnsi="Times New Roman" w:hint="default"/>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0E644AAF"/>
    <w:multiLevelType w:val="hybridMultilevel"/>
    <w:tmpl w:val="4798E9F2"/>
    <w:lvl w:ilvl="0" w:tplc="99549596">
      <w:start w:val="1"/>
      <w:numFmt w:val="decimal"/>
      <w:lvlText w:val="%1)"/>
      <w:lvlJc w:val="left"/>
      <w:pPr>
        <w:ind w:left="786" w:hanging="360"/>
      </w:pPr>
      <w:rPr>
        <w:rFonts w:ascii="Times New Roman" w:eastAsiaTheme="minorHAnsi" w:hAnsi="Times New Roman" w:cstheme="minorBidi"/>
      </w:rPr>
    </w:lvl>
    <w:lvl w:ilvl="1" w:tplc="281A0003" w:tentative="1">
      <w:start w:val="1"/>
      <w:numFmt w:val="bullet"/>
      <w:lvlText w:val="o"/>
      <w:lvlJc w:val="left"/>
      <w:pPr>
        <w:ind w:left="1506" w:hanging="360"/>
      </w:pPr>
      <w:rPr>
        <w:rFonts w:ascii="Courier New" w:hAnsi="Courier New" w:cs="Courier New" w:hint="default"/>
      </w:rPr>
    </w:lvl>
    <w:lvl w:ilvl="2" w:tplc="281A0005" w:tentative="1">
      <w:start w:val="1"/>
      <w:numFmt w:val="bullet"/>
      <w:lvlText w:val=""/>
      <w:lvlJc w:val="left"/>
      <w:pPr>
        <w:ind w:left="2226" w:hanging="360"/>
      </w:pPr>
      <w:rPr>
        <w:rFonts w:ascii="Wingdings" w:hAnsi="Wingdings" w:hint="default"/>
      </w:rPr>
    </w:lvl>
    <w:lvl w:ilvl="3" w:tplc="281A0001" w:tentative="1">
      <w:start w:val="1"/>
      <w:numFmt w:val="bullet"/>
      <w:lvlText w:val=""/>
      <w:lvlJc w:val="left"/>
      <w:pPr>
        <w:ind w:left="2946" w:hanging="360"/>
      </w:pPr>
      <w:rPr>
        <w:rFonts w:ascii="Symbol" w:hAnsi="Symbol" w:hint="default"/>
      </w:rPr>
    </w:lvl>
    <w:lvl w:ilvl="4" w:tplc="281A0003" w:tentative="1">
      <w:start w:val="1"/>
      <w:numFmt w:val="bullet"/>
      <w:lvlText w:val="o"/>
      <w:lvlJc w:val="left"/>
      <w:pPr>
        <w:ind w:left="3666" w:hanging="360"/>
      </w:pPr>
      <w:rPr>
        <w:rFonts w:ascii="Courier New" w:hAnsi="Courier New" w:cs="Courier New" w:hint="default"/>
      </w:rPr>
    </w:lvl>
    <w:lvl w:ilvl="5" w:tplc="281A0005" w:tentative="1">
      <w:start w:val="1"/>
      <w:numFmt w:val="bullet"/>
      <w:lvlText w:val=""/>
      <w:lvlJc w:val="left"/>
      <w:pPr>
        <w:ind w:left="4386" w:hanging="360"/>
      </w:pPr>
      <w:rPr>
        <w:rFonts w:ascii="Wingdings" w:hAnsi="Wingdings" w:hint="default"/>
      </w:rPr>
    </w:lvl>
    <w:lvl w:ilvl="6" w:tplc="281A0001" w:tentative="1">
      <w:start w:val="1"/>
      <w:numFmt w:val="bullet"/>
      <w:lvlText w:val=""/>
      <w:lvlJc w:val="left"/>
      <w:pPr>
        <w:ind w:left="5106" w:hanging="360"/>
      </w:pPr>
      <w:rPr>
        <w:rFonts w:ascii="Symbol" w:hAnsi="Symbol" w:hint="default"/>
      </w:rPr>
    </w:lvl>
    <w:lvl w:ilvl="7" w:tplc="281A0003" w:tentative="1">
      <w:start w:val="1"/>
      <w:numFmt w:val="bullet"/>
      <w:lvlText w:val="o"/>
      <w:lvlJc w:val="left"/>
      <w:pPr>
        <w:ind w:left="5826" w:hanging="360"/>
      </w:pPr>
      <w:rPr>
        <w:rFonts w:ascii="Courier New" w:hAnsi="Courier New" w:cs="Courier New" w:hint="default"/>
      </w:rPr>
    </w:lvl>
    <w:lvl w:ilvl="8" w:tplc="281A0005" w:tentative="1">
      <w:start w:val="1"/>
      <w:numFmt w:val="bullet"/>
      <w:lvlText w:val=""/>
      <w:lvlJc w:val="left"/>
      <w:pPr>
        <w:ind w:left="6546" w:hanging="360"/>
      </w:pPr>
      <w:rPr>
        <w:rFonts w:ascii="Wingdings" w:hAnsi="Wingdings" w:hint="default"/>
      </w:rPr>
    </w:lvl>
  </w:abstractNum>
  <w:abstractNum w:abstractNumId="3">
    <w:nsid w:val="0F293CC8"/>
    <w:multiLevelType w:val="multilevel"/>
    <w:tmpl w:val="547216B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18" w:hanging="576"/>
      </w:pPr>
      <w:rPr>
        <w:rFonts w:hint="default"/>
        <w:sz w:val="24"/>
      </w:rPr>
    </w:lvl>
    <w:lvl w:ilvl="2">
      <w:start w:val="1"/>
      <w:numFmt w:val="none"/>
      <w:pStyle w:val="Heading3"/>
      <w:lvlText w:val="3.2."/>
      <w:lvlJc w:val="left"/>
      <w:pPr>
        <w:ind w:left="862"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1CEC403D"/>
    <w:multiLevelType w:val="hybridMultilevel"/>
    <w:tmpl w:val="3378F22E"/>
    <w:lvl w:ilvl="0" w:tplc="1EA6262C">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
    <w:nsid w:val="428535F6"/>
    <w:multiLevelType w:val="multilevel"/>
    <w:tmpl w:val="AB24F918"/>
    <w:lvl w:ilvl="0">
      <w:start w:val="1"/>
      <w:numFmt w:val="decimal"/>
      <w:lvlText w:val="%1."/>
      <w:lvlJc w:val="left"/>
      <w:pPr>
        <w:tabs>
          <w:tab w:val="num" w:pos="360"/>
        </w:tabs>
        <w:ind w:left="360" w:hanging="360"/>
      </w:pPr>
      <w:rPr>
        <w:strike w:val="0"/>
      </w:rPr>
    </w:lvl>
    <w:lvl w:ilvl="1">
      <w:start w:val="2"/>
      <w:numFmt w:val="decimal"/>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EB7E69"/>
    <w:multiLevelType w:val="hybridMultilevel"/>
    <w:tmpl w:val="8BC21EB6"/>
    <w:lvl w:ilvl="0" w:tplc="281A0001">
      <w:start w:val="1"/>
      <w:numFmt w:val="bullet"/>
      <w:lvlText w:val=""/>
      <w:lvlJc w:val="left"/>
      <w:pPr>
        <w:ind w:left="1080" w:hanging="360"/>
      </w:pPr>
      <w:rPr>
        <w:rFonts w:ascii="Symbol" w:hAnsi="Symbol"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7">
    <w:nsid w:val="66FC1028"/>
    <w:multiLevelType w:val="hybridMultilevel"/>
    <w:tmpl w:val="09F8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3633A3"/>
    <w:multiLevelType w:val="hybridMultilevel"/>
    <w:tmpl w:val="6434BE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8"/>
  </w:num>
  <w:num w:numId="5">
    <w:abstractNumId w:val="3"/>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A1"/>
    <w:rsid w:val="00053382"/>
    <w:rsid w:val="000913AC"/>
    <w:rsid w:val="00091A49"/>
    <w:rsid w:val="0009342B"/>
    <w:rsid w:val="000C6CB4"/>
    <w:rsid w:val="00133213"/>
    <w:rsid w:val="001559BE"/>
    <w:rsid w:val="00195C7C"/>
    <w:rsid w:val="001D3D63"/>
    <w:rsid w:val="00244C28"/>
    <w:rsid w:val="002A7CCE"/>
    <w:rsid w:val="002C6B0A"/>
    <w:rsid w:val="002F3843"/>
    <w:rsid w:val="00360F9A"/>
    <w:rsid w:val="003825C5"/>
    <w:rsid w:val="003C63B2"/>
    <w:rsid w:val="003D009E"/>
    <w:rsid w:val="003D0BFC"/>
    <w:rsid w:val="003E716A"/>
    <w:rsid w:val="004960CA"/>
    <w:rsid w:val="004D3EA1"/>
    <w:rsid w:val="004E71F5"/>
    <w:rsid w:val="00562F13"/>
    <w:rsid w:val="0056762C"/>
    <w:rsid w:val="00583E2C"/>
    <w:rsid w:val="005B700F"/>
    <w:rsid w:val="006C34D8"/>
    <w:rsid w:val="006C3FF3"/>
    <w:rsid w:val="007410E0"/>
    <w:rsid w:val="00754F83"/>
    <w:rsid w:val="00764A13"/>
    <w:rsid w:val="00806FCE"/>
    <w:rsid w:val="00935FDD"/>
    <w:rsid w:val="00992487"/>
    <w:rsid w:val="00A13147"/>
    <w:rsid w:val="00A23256"/>
    <w:rsid w:val="00AB418B"/>
    <w:rsid w:val="00B06A68"/>
    <w:rsid w:val="00B318A4"/>
    <w:rsid w:val="00C27806"/>
    <w:rsid w:val="00C331EC"/>
    <w:rsid w:val="00CD7404"/>
    <w:rsid w:val="00CE0473"/>
    <w:rsid w:val="00CE49C2"/>
    <w:rsid w:val="00D56E58"/>
    <w:rsid w:val="00D73BA3"/>
    <w:rsid w:val="00DB138D"/>
    <w:rsid w:val="00E42E53"/>
    <w:rsid w:val="00EA70E4"/>
    <w:rsid w:val="00F31408"/>
    <w:rsid w:val="00F94B6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27806"/>
    <w:pPr>
      <w:keepNext/>
      <w:keepLines/>
      <w:numPr>
        <w:numId w:val="5"/>
      </w:numPr>
      <w:spacing w:before="480"/>
      <w:jc w:val="both"/>
      <w:outlineLvl w:val="0"/>
    </w:pPr>
    <w:rPr>
      <w:rFonts w:ascii="Times New Roman" w:eastAsia="Times New Roman" w:hAnsi="Times New Roman" w:cs="Times New Roman"/>
      <w:b/>
      <w:bCs/>
      <w:caps/>
      <w:color w:val="365F91"/>
      <w:sz w:val="32"/>
      <w:szCs w:val="32"/>
      <w:lang w:val="sr-Cyrl-RS"/>
    </w:rPr>
  </w:style>
  <w:style w:type="paragraph" w:styleId="Heading2">
    <w:name w:val="heading 2"/>
    <w:basedOn w:val="Normal"/>
    <w:next w:val="Normal"/>
    <w:link w:val="Heading2Char"/>
    <w:uiPriority w:val="9"/>
    <w:unhideWhenUsed/>
    <w:qFormat/>
    <w:rsid w:val="00C27806"/>
    <w:pPr>
      <w:keepNext/>
      <w:keepLines/>
      <w:numPr>
        <w:ilvl w:val="1"/>
        <w:numId w:val="5"/>
      </w:numPr>
      <w:spacing w:before="360"/>
      <w:jc w:val="both"/>
      <w:outlineLvl w:val="1"/>
    </w:pPr>
    <w:rPr>
      <w:rFonts w:ascii="Times New Roman" w:eastAsia="Times New Roman" w:hAnsi="Times New Roman" w:cs="Times New Roman"/>
      <w:b/>
      <w:bCs/>
      <w:color w:val="4F81BD"/>
      <w:sz w:val="28"/>
      <w:szCs w:val="28"/>
      <w:lang w:val="sr-Cyrl-RS"/>
    </w:rPr>
  </w:style>
  <w:style w:type="paragraph" w:styleId="Heading3">
    <w:name w:val="heading 3"/>
    <w:basedOn w:val="Normal"/>
    <w:next w:val="Normal"/>
    <w:link w:val="Heading3Char"/>
    <w:uiPriority w:val="9"/>
    <w:unhideWhenUsed/>
    <w:qFormat/>
    <w:rsid w:val="00C27806"/>
    <w:pPr>
      <w:keepNext/>
      <w:keepLines/>
      <w:numPr>
        <w:ilvl w:val="2"/>
        <w:numId w:val="5"/>
      </w:numPr>
      <w:spacing w:before="240"/>
      <w:jc w:val="both"/>
      <w:outlineLvl w:val="2"/>
    </w:pPr>
    <w:rPr>
      <w:rFonts w:ascii="Times New Roman" w:eastAsia="Times New Roman" w:hAnsi="Times New Roman" w:cs="Times New Roman"/>
      <w:b/>
      <w:bCs/>
      <w:color w:val="4F81BD"/>
      <w:sz w:val="24"/>
      <w:szCs w:val="24"/>
      <w:lang w:val="sr-Cyrl-RS"/>
    </w:rPr>
  </w:style>
  <w:style w:type="paragraph" w:styleId="Heading4">
    <w:name w:val="heading 4"/>
    <w:basedOn w:val="Normal"/>
    <w:next w:val="Normal"/>
    <w:link w:val="Heading4Char"/>
    <w:uiPriority w:val="9"/>
    <w:unhideWhenUsed/>
    <w:qFormat/>
    <w:rsid w:val="00C27806"/>
    <w:pPr>
      <w:keepNext/>
      <w:keepLines/>
      <w:numPr>
        <w:ilvl w:val="3"/>
        <w:numId w:val="5"/>
      </w:numPr>
      <w:spacing w:before="200"/>
      <w:jc w:val="both"/>
      <w:outlineLvl w:val="3"/>
    </w:pPr>
    <w:rPr>
      <w:rFonts w:ascii="Cambria" w:eastAsia="Times New Roman" w:hAnsi="Cambria" w:cs="Times New Roman"/>
      <w:b/>
      <w:bCs/>
      <w:i/>
      <w:iCs/>
      <w:color w:val="4F81BD"/>
      <w:lang w:val="sr-Cyrl-RS"/>
    </w:rPr>
  </w:style>
  <w:style w:type="paragraph" w:styleId="Heading5">
    <w:name w:val="heading 5"/>
    <w:basedOn w:val="Normal"/>
    <w:next w:val="Normal"/>
    <w:link w:val="Heading5Char"/>
    <w:uiPriority w:val="9"/>
    <w:semiHidden/>
    <w:unhideWhenUsed/>
    <w:qFormat/>
    <w:rsid w:val="00C27806"/>
    <w:pPr>
      <w:keepNext/>
      <w:keepLines/>
      <w:numPr>
        <w:ilvl w:val="4"/>
        <w:numId w:val="5"/>
      </w:numPr>
      <w:spacing w:before="200"/>
      <w:jc w:val="both"/>
      <w:outlineLvl w:val="4"/>
    </w:pPr>
    <w:rPr>
      <w:rFonts w:ascii="Cambria" w:eastAsia="Times New Roman" w:hAnsi="Cambria" w:cs="Times New Roman"/>
      <w:color w:val="243F60"/>
      <w:lang w:val="sr-Cyrl-RS"/>
    </w:rPr>
  </w:style>
  <w:style w:type="paragraph" w:styleId="Heading6">
    <w:name w:val="heading 6"/>
    <w:basedOn w:val="Normal"/>
    <w:next w:val="Normal"/>
    <w:link w:val="Heading6Char"/>
    <w:uiPriority w:val="9"/>
    <w:semiHidden/>
    <w:unhideWhenUsed/>
    <w:qFormat/>
    <w:rsid w:val="00C27806"/>
    <w:pPr>
      <w:keepNext/>
      <w:keepLines/>
      <w:numPr>
        <w:ilvl w:val="5"/>
        <w:numId w:val="5"/>
      </w:numPr>
      <w:spacing w:before="200"/>
      <w:jc w:val="both"/>
      <w:outlineLvl w:val="5"/>
    </w:pPr>
    <w:rPr>
      <w:rFonts w:ascii="Cambria" w:eastAsia="Times New Roman" w:hAnsi="Cambria" w:cs="Times New Roman"/>
      <w:i/>
      <w:iCs/>
      <w:color w:val="243F60"/>
      <w:lang w:val="sr-Cyrl-RS"/>
    </w:rPr>
  </w:style>
  <w:style w:type="paragraph" w:styleId="Heading7">
    <w:name w:val="heading 7"/>
    <w:basedOn w:val="Normal"/>
    <w:next w:val="Normal"/>
    <w:link w:val="Heading7Char"/>
    <w:uiPriority w:val="9"/>
    <w:semiHidden/>
    <w:unhideWhenUsed/>
    <w:qFormat/>
    <w:rsid w:val="00C27806"/>
    <w:pPr>
      <w:keepNext/>
      <w:keepLines/>
      <w:numPr>
        <w:ilvl w:val="6"/>
        <w:numId w:val="5"/>
      </w:numPr>
      <w:spacing w:before="200"/>
      <w:jc w:val="both"/>
      <w:outlineLvl w:val="6"/>
    </w:pPr>
    <w:rPr>
      <w:rFonts w:ascii="Cambria" w:eastAsia="Times New Roman" w:hAnsi="Cambria" w:cs="Times New Roman"/>
      <w:i/>
      <w:iCs/>
      <w:color w:val="404040"/>
      <w:lang w:val="sr-Cyrl-RS"/>
    </w:rPr>
  </w:style>
  <w:style w:type="paragraph" w:styleId="Heading8">
    <w:name w:val="heading 8"/>
    <w:basedOn w:val="Normal"/>
    <w:next w:val="Normal"/>
    <w:link w:val="Heading8Char"/>
    <w:uiPriority w:val="9"/>
    <w:semiHidden/>
    <w:unhideWhenUsed/>
    <w:qFormat/>
    <w:rsid w:val="00C27806"/>
    <w:pPr>
      <w:keepNext/>
      <w:keepLines/>
      <w:numPr>
        <w:ilvl w:val="7"/>
        <w:numId w:val="5"/>
      </w:numPr>
      <w:spacing w:before="200"/>
      <w:jc w:val="both"/>
      <w:outlineLvl w:val="7"/>
    </w:pPr>
    <w:rPr>
      <w:rFonts w:ascii="Cambria" w:eastAsia="Times New Roman" w:hAnsi="Cambria" w:cs="Times New Roman"/>
      <w:color w:val="404040"/>
      <w:sz w:val="20"/>
      <w:szCs w:val="20"/>
      <w:lang w:val="sr-Cyrl-RS"/>
    </w:rPr>
  </w:style>
  <w:style w:type="paragraph" w:styleId="Heading9">
    <w:name w:val="heading 9"/>
    <w:basedOn w:val="Normal"/>
    <w:next w:val="Normal"/>
    <w:link w:val="Heading9Char"/>
    <w:uiPriority w:val="9"/>
    <w:semiHidden/>
    <w:unhideWhenUsed/>
    <w:qFormat/>
    <w:rsid w:val="00C27806"/>
    <w:pPr>
      <w:keepNext/>
      <w:keepLines/>
      <w:numPr>
        <w:ilvl w:val="8"/>
        <w:numId w:val="5"/>
      </w:numPr>
      <w:spacing w:before="200"/>
      <w:jc w:val="both"/>
      <w:outlineLvl w:val="8"/>
    </w:pPr>
    <w:rPr>
      <w:rFonts w:ascii="Cambria" w:eastAsia="Times New Roman" w:hAnsi="Cambria" w:cs="Times New Roman"/>
      <w:i/>
      <w:iCs/>
      <w:color w:val="404040"/>
      <w:sz w:val="20"/>
      <w:szCs w:val="20"/>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EA1"/>
    <w:pPr>
      <w:tabs>
        <w:tab w:val="center" w:pos="4536"/>
        <w:tab w:val="right" w:pos="9072"/>
      </w:tabs>
    </w:pPr>
  </w:style>
  <w:style w:type="character" w:customStyle="1" w:styleId="HeaderChar">
    <w:name w:val="Header Char"/>
    <w:basedOn w:val="DefaultParagraphFont"/>
    <w:link w:val="Header"/>
    <w:uiPriority w:val="99"/>
    <w:rsid w:val="004D3EA1"/>
    <w:rPr>
      <w:lang w:val="en-GB"/>
    </w:rPr>
  </w:style>
  <w:style w:type="paragraph" w:styleId="Footer">
    <w:name w:val="footer"/>
    <w:basedOn w:val="Normal"/>
    <w:link w:val="FooterChar"/>
    <w:uiPriority w:val="99"/>
    <w:unhideWhenUsed/>
    <w:rsid w:val="004D3EA1"/>
    <w:pPr>
      <w:tabs>
        <w:tab w:val="center" w:pos="4536"/>
        <w:tab w:val="right" w:pos="9072"/>
      </w:tabs>
    </w:pPr>
  </w:style>
  <w:style w:type="character" w:customStyle="1" w:styleId="FooterChar">
    <w:name w:val="Footer Char"/>
    <w:basedOn w:val="DefaultParagraphFont"/>
    <w:link w:val="Footer"/>
    <w:uiPriority w:val="99"/>
    <w:rsid w:val="004D3EA1"/>
    <w:rPr>
      <w:lang w:val="en-GB"/>
    </w:rPr>
  </w:style>
  <w:style w:type="paragraph" w:styleId="BalloonText">
    <w:name w:val="Balloon Text"/>
    <w:basedOn w:val="Normal"/>
    <w:link w:val="BalloonTextChar"/>
    <w:uiPriority w:val="99"/>
    <w:semiHidden/>
    <w:unhideWhenUsed/>
    <w:rsid w:val="004D3EA1"/>
    <w:rPr>
      <w:rFonts w:ascii="Tahoma" w:hAnsi="Tahoma" w:cs="Tahoma"/>
      <w:sz w:val="16"/>
      <w:szCs w:val="16"/>
    </w:rPr>
  </w:style>
  <w:style w:type="character" w:customStyle="1" w:styleId="BalloonTextChar">
    <w:name w:val="Balloon Text Char"/>
    <w:basedOn w:val="DefaultParagraphFont"/>
    <w:link w:val="BalloonText"/>
    <w:uiPriority w:val="99"/>
    <w:semiHidden/>
    <w:rsid w:val="004D3EA1"/>
    <w:rPr>
      <w:rFonts w:ascii="Tahoma" w:hAnsi="Tahoma" w:cs="Tahoma"/>
      <w:sz w:val="16"/>
      <w:szCs w:val="16"/>
      <w:lang w:val="en-GB"/>
    </w:rPr>
  </w:style>
  <w:style w:type="character" w:styleId="CommentReference">
    <w:name w:val="annotation reference"/>
    <w:uiPriority w:val="99"/>
    <w:semiHidden/>
    <w:unhideWhenUsed/>
    <w:rsid w:val="007410E0"/>
    <w:rPr>
      <w:sz w:val="16"/>
      <w:szCs w:val="16"/>
    </w:rPr>
  </w:style>
  <w:style w:type="paragraph" w:styleId="CommentText">
    <w:name w:val="annotation text"/>
    <w:basedOn w:val="Normal"/>
    <w:link w:val="CommentTextChar"/>
    <w:uiPriority w:val="99"/>
    <w:unhideWhenUsed/>
    <w:rsid w:val="007410E0"/>
    <w:pPr>
      <w:spacing w:before="120"/>
      <w:jc w:val="both"/>
    </w:pPr>
    <w:rPr>
      <w:rFonts w:ascii="Calibri" w:eastAsia="Calibri" w:hAnsi="Calibri" w:cs="Times New Roman"/>
      <w:sz w:val="20"/>
      <w:szCs w:val="20"/>
      <w:lang w:val="sr-Cyrl-RS"/>
    </w:rPr>
  </w:style>
  <w:style w:type="character" w:customStyle="1" w:styleId="CommentTextChar">
    <w:name w:val="Comment Text Char"/>
    <w:basedOn w:val="DefaultParagraphFont"/>
    <w:link w:val="CommentText"/>
    <w:uiPriority w:val="99"/>
    <w:rsid w:val="007410E0"/>
    <w:rPr>
      <w:rFonts w:ascii="Calibri" w:eastAsia="Calibri" w:hAnsi="Calibri" w:cs="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AB418B"/>
    <w:pPr>
      <w:spacing w:before="0"/>
      <w:jc w:val="left"/>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AB418B"/>
    <w:rPr>
      <w:rFonts w:ascii="Calibri" w:eastAsia="Calibri" w:hAnsi="Calibri" w:cs="Times New Roman"/>
      <w:b/>
      <w:bCs/>
      <w:sz w:val="20"/>
      <w:szCs w:val="20"/>
      <w:lang w:val="en-GB"/>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B418B"/>
    <w:pPr>
      <w:spacing w:before="120"/>
      <w:ind w:left="720"/>
      <w:contextualSpacing/>
      <w:jc w:val="both"/>
    </w:pPr>
    <w:rPr>
      <w:rFonts w:ascii="Calibri" w:eastAsia="Calibri" w:hAnsi="Calibri" w:cs="Times New Roman"/>
      <w:sz w:val="20"/>
      <w:szCs w:val="20"/>
      <w:lang w:val="sr-Cyrl-RS" w:eastAsia="x-none"/>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AB418B"/>
    <w:rPr>
      <w:rFonts w:ascii="Calibri" w:eastAsia="Calibri" w:hAnsi="Calibri" w:cs="Times New Roman"/>
      <w:sz w:val="20"/>
      <w:szCs w:val="20"/>
      <w:lang w:val="sr-Cyrl-RS" w:eastAsia="x-none"/>
    </w:rPr>
  </w:style>
  <w:style w:type="character" w:customStyle="1" w:styleId="Heading1Char">
    <w:name w:val="Heading 1 Char"/>
    <w:basedOn w:val="DefaultParagraphFont"/>
    <w:link w:val="Heading1"/>
    <w:uiPriority w:val="9"/>
    <w:rsid w:val="00C27806"/>
    <w:rPr>
      <w:rFonts w:ascii="Times New Roman" w:eastAsia="Times New Roman" w:hAnsi="Times New Roman" w:cs="Times New Roman"/>
      <w:b/>
      <w:bCs/>
      <w:caps/>
      <w:color w:val="365F91"/>
      <w:sz w:val="32"/>
      <w:szCs w:val="32"/>
      <w:lang w:val="sr-Cyrl-RS"/>
    </w:rPr>
  </w:style>
  <w:style w:type="character" w:customStyle="1" w:styleId="Heading2Char">
    <w:name w:val="Heading 2 Char"/>
    <w:basedOn w:val="DefaultParagraphFont"/>
    <w:link w:val="Heading2"/>
    <w:uiPriority w:val="9"/>
    <w:rsid w:val="00C27806"/>
    <w:rPr>
      <w:rFonts w:ascii="Times New Roman" w:eastAsia="Times New Roman" w:hAnsi="Times New Roman" w:cs="Times New Roman"/>
      <w:b/>
      <w:bCs/>
      <w:color w:val="4F81BD"/>
      <w:sz w:val="28"/>
      <w:szCs w:val="28"/>
      <w:lang w:val="sr-Cyrl-RS"/>
    </w:rPr>
  </w:style>
  <w:style w:type="character" w:customStyle="1" w:styleId="Heading3Char">
    <w:name w:val="Heading 3 Char"/>
    <w:basedOn w:val="DefaultParagraphFont"/>
    <w:link w:val="Heading3"/>
    <w:uiPriority w:val="9"/>
    <w:rsid w:val="00C27806"/>
    <w:rPr>
      <w:rFonts w:ascii="Times New Roman" w:eastAsia="Times New Roman" w:hAnsi="Times New Roman" w:cs="Times New Roman"/>
      <w:b/>
      <w:bCs/>
      <w:color w:val="4F81BD"/>
      <w:sz w:val="24"/>
      <w:szCs w:val="24"/>
      <w:lang w:val="sr-Cyrl-RS"/>
    </w:rPr>
  </w:style>
  <w:style w:type="character" w:customStyle="1" w:styleId="Heading4Char">
    <w:name w:val="Heading 4 Char"/>
    <w:basedOn w:val="DefaultParagraphFont"/>
    <w:link w:val="Heading4"/>
    <w:uiPriority w:val="9"/>
    <w:rsid w:val="00C27806"/>
    <w:rPr>
      <w:rFonts w:ascii="Cambria" w:eastAsia="Times New Roman" w:hAnsi="Cambria" w:cs="Times New Roman"/>
      <w:b/>
      <w:bCs/>
      <w:i/>
      <w:iCs/>
      <w:color w:val="4F81BD"/>
      <w:lang w:val="sr-Cyrl-RS"/>
    </w:rPr>
  </w:style>
  <w:style w:type="character" w:customStyle="1" w:styleId="Heading5Char">
    <w:name w:val="Heading 5 Char"/>
    <w:basedOn w:val="DefaultParagraphFont"/>
    <w:link w:val="Heading5"/>
    <w:uiPriority w:val="9"/>
    <w:semiHidden/>
    <w:rsid w:val="00C27806"/>
    <w:rPr>
      <w:rFonts w:ascii="Cambria" w:eastAsia="Times New Roman" w:hAnsi="Cambria" w:cs="Times New Roman"/>
      <w:color w:val="243F60"/>
      <w:lang w:val="sr-Cyrl-RS"/>
    </w:rPr>
  </w:style>
  <w:style w:type="character" w:customStyle="1" w:styleId="Heading6Char">
    <w:name w:val="Heading 6 Char"/>
    <w:basedOn w:val="DefaultParagraphFont"/>
    <w:link w:val="Heading6"/>
    <w:uiPriority w:val="9"/>
    <w:semiHidden/>
    <w:rsid w:val="00C27806"/>
    <w:rPr>
      <w:rFonts w:ascii="Cambria" w:eastAsia="Times New Roman" w:hAnsi="Cambria" w:cs="Times New Roman"/>
      <w:i/>
      <w:iCs/>
      <w:color w:val="243F60"/>
      <w:lang w:val="sr-Cyrl-RS"/>
    </w:rPr>
  </w:style>
  <w:style w:type="character" w:customStyle="1" w:styleId="Heading7Char">
    <w:name w:val="Heading 7 Char"/>
    <w:basedOn w:val="DefaultParagraphFont"/>
    <w:link w:val="Heading7"/>
    <w:uiPriority w:val="9"/>
    <w:semiHidden/>
    <w:rsid w:val="00C27806"/>
    <w:rPr>
      <w:rFonts w:ascii="Cambria" w:eastAsia="Times New Roman" w:hAnsi="Cambria" w:cs="Times New Roman"/>
      <w:i/>
      <w:iCs/>
      <w:color w:val="404040"/>
      <w:lang w:val="sr-Cyrl-RS"/>
    </w:rPr>
  </w:style>
  <w:style w:type="character" w:customStyle="1" w:styleId="Heading8Char">
    <w:name w:val="Heading 8 Char"/>
    <w:basedOn w:val="DefaultParagraphFont"/>
    <w:link w:val="Heading8"/>
    <w:uiPriority w:val="9"/>
    <w:semiHidden/>
    <w:rsid w:val="00C27806"/>
    <w:rPr>
      <w:rFonts w:ascii="Cambria" w:eastAsia="Times New Roman" w:hAnsi="Cambria" w:cs="Times New Roman"/>
      <w:color w:val="404040"/>
      <w:sz w:val="20"/>
      <w:szCs w:val="20"/>
      <w:lang w:val="sr-Cyrl-RS"/>
    </w:rPr>
  </w:style>
  <w:style w:type="character" w:customStyle="1" w:styleId="Heading9Char">
    <w:name w:val="Heading 9 Char"/>
    <w:basedOn w:val="DefaultParagraphFont"/>
    <w:link w:val="Heading9"/>
    <w:uiPriority w:val="9"/>
    <w:semiHidden/>
    <w:rsid w:val="00C27806"/>
    <w:rPr>
      <w:rFonts w:ascii="Cambria" w:eastAsia="Times New Roman" w:hAnsi="Cambria" w:cs="Times New Roman"/>
      <w:i/>
      <w:iCs/>
      <w:color w:val="404040"/>
      <w:sz w:val="20"/>
      <w:szCs w:val="20"/>
      <w:lang w:val="sr-Cyrl-RS"/>
    </w:rPr>
  </w:style>
  <w:style w:type="paragraph" w:styleId="NoSpacing">
    <w:name w:val="No Spacing"/>
    <w:uiPriority w:val="1"/>
    <w:qFormat/>
    <w:rsid w:val="00C27806"/>
    <w:rPr>
      <w:rFonts w:ascii="Calibri" w:eastAsia="Calibri" w:hAnsi="Calibri" w:cs="Times New Roman"/>
    </w:rPr>
  </w:style>
  <w:style w:type="paragraph" w:customStyle="1" w:styleId="Default">
    <w:name w:val="Default"/>
    <w:rsid w:val="003E716A"/>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27806"/>
    <w:pPr>
      <w:keepNext/>
      <w:keepLines/>
      <w:numPr>
        <w:numId w:val="5"/>
      </w:numPr>
      <w:spacing w:before="480"/>
      <w:jc w:val="both"/>
      <w:outlineLvl w:val="0"/>
    </w:pPr>
    <w:rPr>
      <w:rFonts w:ascii="Times New Roman" w:eastAsia="Times New Roman" w:hAnsi="Times New Roman" w:cs="Times New Roman"/>
      <w:b/>
      <w:bCs/>
      <w:caps/>
      <w:color w:val="365F91"/>
      <w:sz w:val="32"/>
      <w:szCs w:val="32"/>
      <w:lang w:val="sr-Cyrl-RS"/>
    </w:rPr>
  </w:style>
  <w:style w:type="paragraph" w:styleId="Heading2">
    <w:name w:val="heading 2"/>
    <w:basedOn w:val="Normal"/>
    <w:next w:val="Normal"/>
    <w:link w:val="Heading2Char"/>
    <w:uiPriority w:val="9"/>
    <w:unhideWhenUsed/>
    <w:qFormat/>
    <w:rsid w:val="00C27806"/>
    <w:pPr>
      <w:keepNext/>
      <w:keepLines/>
      <w:numPr>
        <w:ilvl w:val="1"/>
        <w:numId w:val="5"/>
      </w:numPr>
      <w:spacing w:before="360"/>
      <w:jc w:val="both"/>
      <w:outlineLvl w:val="1"/>
    </w:pPr>
    <w:rPr>
      <w:rFonts w:ascii="Times New Roman" w:eastAsia="Times New Roman" w:hAnsi="Times New Roman" w:cs="Times New Roman"/>
      <w:b/>
      <w:bCs/>
      <w:color w:val="4F81BD"/>
      <w:sz w:val="28"/>
      <w:szCs w:val="28"/>
      <w:lang w:val="sr-Cyrl-RS"/>
    </w:rPr>
  </w:style>
  <w:style w:type="paragraph" w:styleId="Heading3">
    <w:name w:val="heading 3"/>
    <w:basedOn w:val="Normal"/>
    <w:next w:val="Normal"/>
    <w:link w:val="Heading3Char"/>
    <w:uiPriority w:val="9"/>
    <w:unhideWhenUsed/>
    <w:qFormat/>
    <w:rsid w:val="00C27806"/>
    <w:pPr>
      <w:keepNext/>
      <w:keepLines/>
      <w:numPr>
        <w:ilvl w:val="2"/>
        <w:numId w:val="5"/>
      </w:numPr>
      <w:spacing w:before="240"/>
      <w:jc w:val="both"/>
      <w:outlineLvl w:val="2"/>
    </w:pPr>
    <w:rPr>
      <w:rFonts w:ascii="Times New Roman" w:eastAsia="Times New Roman" w:hAnsi="Times New Roman" w:cs="Times New Roman"/>
      <w:b/>
      <w:bCs/>
      <w:color w:val="4F81BD"/>
      <w:sz w:val="24"/>
      <w:szCs w:val="24"/>
      <w:lang w:val="sr-Cyrl-RS"/>
    </w:rPr>
  </w:style>
  <w:style w:type="paragraph" w:styleId="Heading4">
    <w:name w:val="heading 4"/>
    <w:basedOn w:val="Normal"/>
    <w:next w:val="Normal"/>
    <w:link w:val="Heading4Char"/>
    <w:uiPriority w:val="9"/>
    <w:unhideWhenUsed/>
    <w:qFormat/>
    <w:rsid w:val="00C27806"/>
    <w:pPr>
      <w:keepNext/>
      <w:keepLines/>
      <w:numPr>
        <w:ilvl w:val="3"/>
        <w:numId w:val="5"/>
      </w:numPr>
      <w:spacing w:before="200"/>
      <w:jc w:val="both"/>
      <w:outlineLvl w:val="3"/>
    </w:pPr>
    <w:rPr>
      <w:rFonts w:ascii="Cambria" w:eastAsia="Times New Roman" w:hAnsi="Cambria" w:cs="Times New Roman"/>
      <w:b/>
      <w:bCs/>
      <w:i/>
      <w:iCs/>
      <w:color w:val="4F81BD"/>
      <w:lang w:val="sr-Cyrl-RS"/>
    </w:rPr>
  </w:style>
  <w:style w:type="paragraph" w:styleId="Heading5">
    <w:name w:val="heading 5"/>
    <w:basedOn w:val="Normal"/>
    <w:next w:val="Normal"/>
    <w:link w:val="Heading5Char"/>
    <w:uiPriority w:val="9"/>
    <w:semiHidden/>
    <w:unhideWhenUsed/>
    <w:qFormat/>
    <w:rsid w:val="00C27806"/>
    <w:pPr>
      <w:keepNext/>
      <w:keepLines/>
      <w:numPr>
        <w:ilvl w:val="4"/>
        <w:numId w:val="5"/>
      </w:numPr>
      <w:spacing w:before="200"/>
      <w:jc w:val="both"/>
      <w:outlineLvl w:val="4"/>
    </w:pPr>
    <w:rPr>
      <w:rFonts w:ascii="Cambria" w:eastAsia="Times New Roman" w:hAnsi="Cambria" w:cs="Times New Roman"/>
      <w:color w:val="243F60"/>
      <w:lang w:val="sr-Cyrl-RS"/>
    </w:rPr>
  </w:style>
  <w:style w:type="paragraph" w:styleId="Heading6">
    <w:name w:val="heading 6"/>
    <w:basedOn w:val="Normal"/>
    <w:next w:val="Normal"/>
    <w:link w:val="Heading6Char"/>
    <w:uiPriority w:val="9"/>
    <w:semiHidden/>
    <w:unhideWhenUsed/>
    <w:qFormat/>
    <w:rsid w:val="00C27806"/>
    <w:pPr>
      <w:keepNext/>
      <w:keepLines/>
      <w:numPr>
        <w:ilvl w:val="5"/>
        <w:numId w:val="5"/>
      </w:numPr>
      <w:spacing w:before="200"/>
      <w:jc w:val="both"/>
      <w:outlineLvl w:val="5"/>
    </w:pPr>
    <w:rPr>
      <w:rFonts w:ascii="Cambria" w:eastAsia="Times New Roman" w:hAnsi="Cambria" w:cs="Times New Roman"/>
      <w:i/>
      <w:iCs/>
      <w:color w:val="243F60"/>
      <w:lang w:val="sr-Cyrl-RS"/>
    </w:rPr>
  </w:style>
  <w:style w:type="paragraph" w:styleId="Heading7">
    <w:name w:val="heading 7"/>
    <w:basedOn w:val="Normal"/>
    <w:next w:val="Normal"/>
    <w:link w:val="Heading7Char"/>
    <w:uiPriority w:val="9"/>
    <w:semiHidden/>
    <w:unhideWhenUsed/>
    <w:qFormat/>
    <w:rsid w:val="00C27806"/>
    <w:pPr>
      <w:keepNext/>
      <w:keepLines/>
      <w:numPr>
        <w:ilvl w:val="6"/>
        <w:numId w:val="5"/>
      </w:numPr>
      <w:spacing w:before="200"/>
      <w:jc w:val="both"/>
      <w:outlineLvl w:val="6"/>
    </w:pPr>
    <w:rPr>
      <w:rFonts w:ascii="Cambria" w:eastAsia="Times New Roman" w:hAnsi="Cambria" w:cs="Times New Roman"/>
      <w:i/>
      <w:iCs/>
      <w:color w:val="404040"/>
      <w:lang w:val="sr-Cyrl-RS"/>
    </w:rPr>
  </w:style>
  <w:style w:type="paragraph" w:styleId="Heading8">
    <w:name w:val="heading 8"/>
    <w:basedOn w:val="Normal"/>
    <w:next w:val="Normal"/>
    <w:link w:val="Heading8Char"/>
    <w:uiPriority w:val="9"/>
    <w:semiHidden/>
    <w:unhideWhenUsed/>
    <w:qFormat/>
    <w:rsid w:val="00C27806"/>
    <w:pPr>
      <w:keepNext/>
      <w:keepLines/>
      <w:numPr>
        <w:ilvl w:val="7"/>
        <w:numId w:val="5"/>
      </w:numPr>
      <w:spacing w:before="200"/>
      <w:jc w:val="both"/>
      <w:outlineLvl w:val="7"/>
    </w:pPr>
    <w:rPr>
      <w:rFonts w:ascii="Cambria" w:eastAsia="Times New Roman" w:hAnsi="Cambria" w:cs="Times New Roman"/>
      <w:color w:val="404040"/>
      <w:sz w:val="20"/>
      <w:szCs w:val="20"/>
      <w:lang w:val="sr-Cyrl-RS"/>
    </w:rPr>
  </w:style>
  <w:style w:type="paragraph" w:styleId="Heading9">
    <w:name w:val="heading 9"/>
    <w:basedOn w:val="Normal"/>
    <w:next w:val="Normal"/>
    <w:link w:val="Heading9Char"/>
    <w:uiPriority w:val="9"/>
    <w:semiHidden/>
    <w:unhideWhenUsed/>
    <w:qFormat/>
    <w:rsid w:val="00C27806"/>
    <w:pPr>
      <w:keepNext/>
      <w:keepLines/>
      <w:numPr>
        <w:ilvl w:val="8"/>
        <w:numId w:val="5"/>
      </w:numPr>
      <w:spacing w:before="200"/>
      <w:jc w:val="both"/>
      <w:outlineLvl w:val="8"/>
    </w:pPr>
    <w:rPr>
      <w:rFonts w:ascii="Cambria" w:eastAsia="Times New Roman" w:hAnsi="Cambria" w:cs="Times New Roman"/>
      <w:i/>
      <w:iCs/>
      <w:color w:val="404040"/>
      <w:sz w:val="20"/>
      <w:szCs w:val="20"/>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EA1"/>
    <w:pPr>
      <w:tabs>
        <w:tab w:val="center" w:pos="4536"/>
        <w:tab w:val="right" w:pos="9072"/>
      </w:tabs>
    </w:pPr>
  </w:style>
  <w:style w:type="character" w:customStyle="1" w:styleId="HeaderChar">
    <w:name w:val="Header Char"/>
    <w:basedOn w:val="DefaultParagraphFont"/>
    <w:link w:val="Header"/>
    <w:uiPriority w:val="99"/>
    <w:rsid w:val="004D3EA1"/>
    <w:rPr>
      <w:lang w:val="en-GB"/>
    </w:rPr>
  </w:style>
  <w:style w:type="paragraph" w:styleId="Footer">
    <w:name w:val="footer"/>
    <w:basedOn w:val="Normal"/>
    <w:link w:val="FooterChar"/>
    <w:uiPriority w:val="99"/>
    <w:unhideWhenUsed/>
    <w:rsid w:val="004D3EA1"/>
    <w:pPr>
      <w:tabs>
        <w:tab w:val="center" w:pos="4536"/>
        <w:tab w:val="right" w:pos="9072"/>
      </w:tabs>
    </w:pPr>
  </w:style>
  <w:style w:type="character" w:customStyle="1" w:styleId="FooterChar">
    <w:name w:val="Footer Char"/>
    <w:basedOn w:val="DefaultParagraphFont"/>
    <w:link w:val="Footer"/>
    <w:uiPriority w:val="99"/>
    <w:rsid w:val="004D3EA1"/>
    <w:rPr>
      <w:lang w:val="en-GB"/>
    </w:rPr>
  </w:style>
  <w:style w:type="paragraph" w:styleId="BalloonText">
    <w:name w:val="Balloon Text"/>
    <w:basedOn w:val="Normal"/>
    <w:link w:val="BalloonTextChar"/>
    <w:uiPriority w:val="99"/>
    <w:semiHidden/>
    <w:unhideWhenUsed/>
    <w:rsid w:val="004D3EA1"/>
    <w:rPr>
      <w:rFonts w:ascii="Tahoma" w:hAnsi="Tahoma" w:cs="Tahoma"/>
      <w:sz w:val="16"/>
      <w:szCs w:val="16"/>
    </w:rPr>
  </w:style>
  <w:style w:type="character" w:customStyle="1" w:styleId="BalloonTextChar">
    <w:name w:val="Balloon Text Char"/>
    <w:basedOn w:val="DefaultParagraphFont"/>
    <w:link w:val="BalloonText"/>
    <w:uiPriority w:val="99"/>
    <w:semiHidden/>
    <w:rsid w:val="004D3EA1"/>
    <w:rPr>
      <w:rFonts w:ascii="Tahoma" w:hAnsi="Tahoma" w:cs="Tahoma"/>
      <w:sz w:val="16"/>
      <w:szCs w:val="16"/>
      <w:lang w:val="en-GB"/>
    </w:rPr>
  </w:style>
  <w:style w:type="character" w:styleId="CommentReference">
    <w:name w:val="annotation reference"/>
    <w:uiPriority w:val="99"/>
    <w:semiHidden/>
    <w:unhideWhenUsed/>
    <w:rsid w:val="007410E0"/>
    <w:rPr>
      <w:sz w:val="16"/>
      <w:szCs w:val="16"/>
    </w:rPr>
  </w:style>
  <w:style w:type="paragraph" w:styleId="CommentText">
    <w:name w:val="annotation text"/>
    <w:basedOn w:val="Normal"/>
    <w:link w:val="CommentTextChar"/>
    <w:uiPriority w:val="99"/>
    <w:unhideWhenUsed/>
    <w:rsid w:val="007410E0"/>
    <w:pPr>
      <w:spacing w:before="120"/>
      <w:jc w:val="both"/>
    </w:pPr>
    <w:rPr>
      <w:rFonts w:ascii="Calibri" w:eastAsia="Calibri" w:hAnsi="Calibri" w:cs="Times New Roman"/>
      <w:sz w:val="20"/>
      <w:szCs w:val="20"/>
      <w:lang w:val="sr-Cyrl-RS"/>
    </w:rPr>
  </w:style>
  <w:style w:type="character" w:customStyle="1" w:styleId="CommentTextChar">
    <w:name w:val="Comment Text Char"/>
    <w:basedOn w:val="DefaultParagraphFont"/>
    <w:link w:val="CommentText"/>
    <w:uiPriority w:val="99"/>
    <w:rsid w:val="007410E0"/>
    <w:rPr>
      <w:rFonts w:ascii="Calibri" w:eastAsia="Calibri" w:hAnsi="Calibri" w:cs="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AB418B"/>
    <w:pPr>
      <w:spacing w:before="0"/>
      <w:jc w:val="left"/>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AB418B"/>
    <w:rPr>
      <w:rFonts w:ascii="Calibri" w:eastAsia="Calibri" w:hAnsi="Calibri" w:cs="Times New Roman"/>
      <w:b/>
      <w:bCs/>
      <w:sz w:val="20"/>
      <w:szCs w:val="20"/>
      <w:lang w:val="en-GB"/>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B418B"/>
    <w:pPr>
      <w:spacing w:before="120"/>
      <w:ind w:left="720"/>
      <w:contextualSpacing/>
      <w:jc w:val="both"/>
    </w:pPr>
    <w:rPr>
      <w:rFonts w:ascii="Calibri" w:eastAsia="Calibri" w:hAnsi="Calibri" w:cs="Times New Roman"/>
      <w:sz w:val="20"/>
      <w:szCs w:val="20"/>
      <w:lang w:val="sr-Cyrl-RS" w:eastAsia="x-none"/>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AB418B"/>
    <w:rPr>
      <w:rFonts w:ascii="Calibri" w:eastAsia="Calibri" w:hAnsi="Calibri" w:cs="Times New Roman"/>
      <w:sz w:val="20"/>
      <w:szCs w:val="20"/>
      <w:lang w:val="sr-Cyrl-RS" w:eastAsia="x-none"/>
    </w:rPr>
  </w:style>
  <w:style w:type="character" w:customStyle="1" w:styleId="Heading1Char">
    <w:name w:val="Heading 1 Char"/>
    <w:basedOn w:val="DefaultParagraphFont"/>
    <w:link w:val="Heading1"/>
    <w:uiPriority w:val="9"/>
    <w:rsid w:val="00C27806"/>
    <w:rPr>
      <w:rFonts w:ascii="Times New Roman" w:eastAsia="Times New Roman" w:hAnsi="Times New Roman" w:cs="Times New Roman"/>
      <w:b/>
      <w:bCs/>
      <w:caps/>
      <w:color w:val="365F91"/>
      <w:sz w:val="32"/>
      <w:szCs w:val="32"/>
      <w:lang w:val="sr-Cyrl-RS"/>
    </w:rPr>
  </w:style>
  <w:style w:type="character" w:customStyle="1" w:styleId="Heading2Char">
    <w:name w:val="Heading 2 Char"/>
    <w:basedOn w:val="DefaultParagraphFont"/>
    <w:link w:val="Heading2"/>
    <w:uiPriority w:val="9"/>
    <w:rsid w:val="00C27806"/>
    <w:rPr>
      <w:rFonts w:ascii="Times New Roman" w:eastAsia="Times New Roman" w:hAnsi="Times New Roman" w:cs="Times New Roman"/>
      <w:b/>
      <w:bCs/>
      <w:color w:val="4F81BD"/>
      <w:sz w:val="28"/>
      <w:szCs w:val="28"/>
      <w:lang w:val="sr-Cyrl-RS"/>
    </w:rPr>
  </w:style>
  <w:style w:type="character" w:customStyle="1" w:styleId="Heading3Char">
    <w:name w:val="Heading 3 Char"/>
    <w:basedOn w:val="DefaultParagraphFont"/>
    <w:link w:val="Heading3"/>
    <w:uiPriority w:val="9"/>
    <w:rsid w:val="00C27806"/>
    <w:rPr>
      <w:rFonts w:ascii="Times New Roman" w:eastAsia="Times New Roman" w:hAnsi="Times New Roman" w:cs="Times New Roman"/>
      <w:b/>
      <w:bCs/>
      <w:color w:val="4F81BD"/>
      <w:sz w:val="24"/>
      <w:szCs w:val="24"/>
      <w:lang w:val="sr-Cyrl-RS"/>
    </w:rPr>
  </w:style>
  <w:style w:type="character" w:customStyle="1" w:styleId="Heading4Char">
    <w:name w:val="Heading 4 Char"/>
    <w:basedOn w:val="DefaultParagraphFont"/>
    <w:link w:val="Heading4"/>
    <w:uiPriority w:val="9"/>
    <w:rsid w:val="00C27806"/>
    <w:rPr>
      <w:rFonts w:ascii="Cambria" w:eastAsia="Times New Roman" w:hAnsi="Cambria" w:cs="Times New Roman"/>
      <w:b/>
      <w:bCs/>
      <w:i/>
      <w:iCs/>
      <w:color w:val="4F81BD"/>
      <w:lang w:val="sr-Cyrl-RS"/>
    </w:rPr>
  </w:style>
  <w:style w:type="character" w:customStyle="1" w:styleId="Heading5Char">
    <w:name w:val="Heading 5 Char"/>
    <w:basedOn w:val="DefaultParagraphFont"/>
    <w:link w:val="Heading5"/>
    <w:uiPriority w:val="9"/>
    <w:semiHidden/>
    <w:rsid w:val="00C27806"/>
    <w:rPr>
      <w:rFonts w:ascii="Cambria" w:eastAsia="Times New Roman" w:hAnsi="Cambria" w:cs="Times New Roman"/>
      <w:color w:val="243F60"/>
      <w:lang w:val="sr-Cyrl-RS"/>
    </w:rPr>
  </w:style>
  <w:style w:type="character" w:customStyle="1" w:styleId="Heading6Char">
    <w:name w:val="Heading 6 Char"/>
    <w:basedOn w:val="DefaultParagraphFont"/>
    <w:link w:val="Heading6"/>
    <w:uiPriority w:val="9"/>
    <w:semiHidden/>
    <w:rsid w:val="00C27806"/>
    <w:rPr>
      <w:rFonts w:ascii="Cambria" w:eastAsia="Times New Roman" w:hAnsi="Cambria" w:cs="Times New Roman"/>
      <w:i/>
      <w:iCs/>
      <w:color w:val="243F60"/>
      <w:lang w:val="sr-Cyrl-RS"/>
    </w:rPr>
  </w:style>
  <w:style w:type="character" w:customStyle="1" w:styleId="Heading7Char">
    <w:name w:val="Heading 7 Char"/>
    <w:basedOn w:val="DefaultParagraphFont"/>
    <w:link w:val="Heading7"/>
    <w:uiPriority w:val="9"/>
    <w:semiHidden/>
    <w:rsid w:val="00C27806"/>
    <w:rPr>
      <w:rFonts w:ascii="Cambria" w:eastAsia="Times New Roman" w:hAnsi="Cambria" w:cs="Times New Roman"/>
      <w:i/>
      <w:iCs/>
      <w:color w:val="404040"/>
      <w:lang w:val="sr-Cyrl-RS"/>
    </w:rPr>
  </w:style>
  <w:style w:type="character" w:customStyle="1" w:styleId="Heading8Char">
    <w:name w:val="Heading 8 Char"/>
    <w:basedOn w:val="DefaultParagraphFont"/>
    <w:link w:val="Heading8"/>
    <w:uiPriority w:val="9"/>
    <w:semiHidden/>
    <w:rsid w:val="00C27806"/>
    <w:rPr>
      <w:rFonts w:ascii="Cambria" w:eastAsia="Times New Roman" w:hAnsi="Cambria" w:cs="Times New Roman"/>
      <w:color w:val="404040"/>
      <w:sz w:val="20"/>
      <w:szCs w:val="20"/>
      <w:lang w:val="sr-Cyrl-RS"/>
    </w:rPr>
  </w:style>
  <w:style w:type="character" w:customStyle="1" w:styleId="Heading9Char">
    <w:name w:val="Heading 9 Char"/>
    <w:basedOn w:val="DefaultParagraphFont"/>
    <w:link w:val="Heading9"/>
    <w:uiPriority w:val="9"/>
    <w:semiHidden/>
    <w:rsid w:val="00C27806"/>
    <w:rPr>
      <w:rFonts w:ascii="Cambria" w:eastAsia="Times New Roman" w:hAnsi="Cambria" w:cs="Times New Roman"/>
      <w:i/>
      <w:iCs/>
      <w:color w:val="404040"/>
      <w:sz w:val="20"/>
      <w:szCs w:val="20"/>
      <w:lang w:val="sr-Cyrl-RS"/>
    </w:rPr>
  </w:style>
  <w:style w:type="paragraph" w:styleId="NoSpacing">
    <w:name w:val="No Spacing"/>
    <w:uiPriority w:val="1"/>
    <w:qFormat/>
    <w:rsid w:val="00C27806"/>
    <w:rPr>
      <w:rFonts w:ascii="Calibri" w:eastAsia="Calibri" w:hAnsi="Calibri" w:cs="Times New Roman"/>
    </w:rPr>
  </w:style>
  <w:style w:type="paragraph" w:customStyle="1" w:styleId="Default">
    <w:name w:val="Default"/>
    <w:rsid w:val="003E716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emf"/><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3749F-4A27-4ADA-A8CA-CB2887B4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Јелена Узелац</dc:creator>
  <cp:lastModifiedBy>Јелена Узелац</cp:lastModifiedBy>
  <cp:revision>35</cp:revision>
  <dcterms:created xsi:type="dcterms:W3CDTF">2017-05-29T11:42:00Z</dcterms:created>
  <dcterms:modified xsi:type="dcterms:W3CDTF">2017-06-07T05:54:00Z</dcterms:modified>
</cp:coreProperties>
</file>